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A" w:rsidRPr="00D15D7D" w:rsidRDefault="00E172FC" w:rsidP="00D15D7D">
      <w:pPr>
        <w:tabs>
          <w:tab w:val="center" w:pos="4819"/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B34BA" w:rsidRPr="00D15D7D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</w:t>
      </w:r>
      <w:r w:rsidR="00D15D7D" w:rsidRPr="00D15D7D">
        <w:rPr>
          <w:sz w:val="28"/>
          <w:szCs w:val="28"/>
        </w:rPr>
        <w:tab/>
      </w:r>
    </w:p>
    <w:p w:rsidR="005B34BA" w:rsidRPr="00D15D7D" w:rsidRDefault="005B34BA" w:rsidP="005B34BA">
      <w:pPr>
        <w:jc w:val="center"/>
        <w:rPr>
          <w:sz w:val="28"/>
          <w:szCs w:val="28"/>
        </w:rPr>
      </w:pPr>
      <w:r w:rsidRPr="00D15D7D">
        <w:rPr>
          <w:sz w:val="28"/>
          <w:szCs w:val="28"/>
        </w:rPr>
        <w:t>РОСТОВСКАЯ ОБЛАСТЬ</w:t>
      </w:r>
    </w:p>
    <w:p w:rsidR="005B34BA" w:rsidRPr="00D15D7D" w:rsidRDefault="005B34BA" w:rsidP="005B34BA">
      <w:pPr>
        <w:jc w:val="center"/>
        <w:rPr>
          <w:sz w:val="28"/>
          <w:szCs w:val="28"/>
        </w:rPr>
      </w:pPr>
      <w:r w:rsidRPr="00D15D7D">
        <w:rPr>
          <w:sz w:val="28"/>
          <w:szCs w:val="28"/>
        </w:rPr>
        <w:t>МУНИЦИПАЛЬНОЕ ОБРАЗОВАНИЕ</w:t>
      </w:r>
    </w:p>
    <w:p w:rsidR="005B34BA" w:rsidRPr="00D15D7D" w:rsidRDefault="005B34BA" w:rsidP="005B34BA">
      <w:pPr>
        <w:jc w:val="center"/>
        <w:rPr>
          <w:sz w:val="28"/>
          <w:szCs w:val="28"/>
        </w:rPr>
      </w:pPr>
      <w:r w:rsidRPr="00D15D7D">
        <w:rPr>
          <w:sz w:val="28"/>
          <w:szCs w:val="28"/>
        </w:rPr>
        <w:t>«СТЫЧНОВСКОЕ СЕЛЬСКОЕ ПОСЕЛЕНИЕ»</w:t>
      </w:r>
    </w:p>
    <w:p w:rsidR="005B34BA" w:rsidRPr="00D15D7D" w:rsidRDefault="005B34BA" w:rsidP="005B34BA">
      <w:pPr>
        <w:jc w:val="center"/>
        <w:rPr>
          <w:sz w:val="28"/>
          <w:szCs w:val="28"/>
        </w:rPr>
      </w:pPr>
      <w:r w:rsidRPr="00D15D7D">
        <w:rPr>
          <w:sz w:val="28"/>
          <w:szCs w:val="28"/>
        </w:rPr>
        <w:t>АДМИНИСТРАЦИЯ</w:t>
      </w:r>
    </w:p>
    <w:p w:rsidR="00D64CA0" w:rsidRPr="00D15D7D" w:rsidRDefault="00005F47" w:rsidP="005B34BA">
      <w:pPr>
        <w:jc w:val="center"/>
        <w:rPr>
          <w:sz w:val="28"/>
          <w:szCs w:val="28"/>
        </w:rPr>
      </w:pPr>
      <w:r w:rsidRPr="00D15D7D">
        <w:rPr>
          <w:sz w:val="28"/>
          <w:szCs w:val="28"/>
        </w:rPr>
        <w:t>СТЫЧНОВСКОГО</w:t>
      </w:r>
      <w:r w:rsidR="00D64CA0" w:rsidRPr="00D15D7D">
        <w:rPr>
          <w:sz w:val="28"/>
          <w:szCs w:val="28"/>
        </w:rPr>
        <w:t xml:space="preserve"> СЕЛЬСКОГО ПОСЕЛЕНИЯ</w:t>
      </w:r>
    </w:p>
    <w:p w:rsidR="00D64CA0" w:rsidRPr="00D15D7D" w:rsidRDefault="00D64CA0" w:rsidP="005B34BA">
      <w:pPr>
        <w:jc w:val="center"/>
        <w:rPr>
          <w:sz w:val="28"/>
          <w:szCs w:val="28"/>
        </w:rPr>
      </w:pPr>
      <w:r w:rsidRPr="00D15D7D">
        <w:rPr>
          <w:sz w:val="28"/>
          <w:szCs w:val="28"/>
        </w:rPr>
        <w:t>КОНСТАНТИНО</w:t>
      </w:r>
      <w:r w:rsidR="005B34BA" w:rsidRPr="00D15D7D">
        <w:rPr>
          <w:sz w:val="28"/>
          <w:szCs w:val="28"/>
        </w:rPr>
        <w:t>ВСКОГО РАЙОНА</w:t>
      </w:r>
    </w:p>
    <w:p w:rsidR="00D64CA0" w:rsidRPr="00D15D7D" w:rsidRDefault="00D64CA0" w:rsidP="00D64CA0">
      <w:pPr>
        <w:rPr>
          <w:sz w:val="28"/>
          <w:szCs w:val="28"/>
        </w:rPr>
      </w:pPr>
    </w:p>
    <w:p w:rsidR="00E172FC" w:rsidRDefault="005B34BA" w:rsidP="00E172FC">
      <w:pPr>
        <w:jc w:val="center"/>
        <w:rPr>
          <w:sz w:val="28"/>
          <w:szCs w:val="28"/>
        </w:rPr>
      </w:pPr>
      <w:r w:rsidRPr="00D15D7D">
        <w:rPr>
          <w:sz w:val="28"/>
          <w:szCs w:val="28"/>
        </w:rPr>
        <w:t>ПОСТАНОВЛЕНИЕ</w:t>
      </w:r>
    </w:p>
    <w:p w:rsidR="00D64CA0" w:rsidRPr="00D15D7D" w:rsidRDefault="00E172FC" w:rsidP="00E172FC">
      <w:pPr>
        <w:jc w:val="center"/>
        <w:rPr>
          <w:sz w:val="28"/>
          <w:szCs w:val="28"/>
        </w:rPr>
      </w:pPr>
      <w:r>
        <w:rPr>
          <w:sz w:val="28"/>
          <w:szCs w:val="28"/>
        </w:rPr>
        <w:t>12.01</w:t>
      </w:r>
      <w:r w:rsidR="008F048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8F0483">
        <w:rPr>
          <w:sz w:val="28"/>
          <w:szCs w:val="28"/>
        </w:rPr>
        <w:t xml:space="preserve"> </w:t>
      </w:r>
      <w:r w:rsidR="00D64CA0" w:rsidRPr="00D15D7D">
        <w:rPr>
          <w:sz w:val="28"/>
          <w:szCs w:val="28"/>
        </w:rPr>
        <w:t xml:space="preserve">г.                                                            </w:t>
      </w:r>
      <w:r w:rsidR="003F2073" w:rsidRPr="00D15D7D">
        <w:rPr>
          <w:sz w:val="28"/>
          <w:szCs w:val="28"/>
        </w:rPr>
        <w:t xml:space="preserve">                           </w:t>
      </w:r>
      <w:r w:rsidR="00015D06">
        <w:rPr>
          <w:sz w:val="28"/>
          <w:szCs w:val="28"/>
        </w:rPr>
        <w:t>№78.9/</w:t>
      </w:r>
      <w:r w:rsidR="00F159B7">
        <w:rPr>
          <w:sz w:val="28"/>
          <w:szCs w:val="28"/>
        </w:rPr>
        <w:t>4-П</w:t>
      </w:r>
    </w:p>
    <w:p w:rsidR="00D64CA0" w:rsidRPr="00D15D7D" w:rsidRDefault="00005F47" w:rsidP="00D64CA0">
      <w:pPr>
        <w:jc w:val="center"/>
        <w:rPr>
          <w:sz w:val="28"/>
          <w:szCs w:val="28"/>
        </w:rPr>
      </w:pPr>
      <w:proofErr w:type="spellStart"/>
      <w:r w:rsidRPr="00D15D7D">
        <w:rPr>
          <w:sz w:val="28"/>
          <w:szCs w:val="28"/>
        </w:rPr>
        <w:t>п</w:t>
      </w:r>
      <w:proofErr w:type="gramStart"/>
      <w:r w:rsidRPr="00D15D7D">
        <w:rPr>
          <w:sz w:val="28"/>
          <w:szCs w:val="28"/>
        </w:rPr>
        <w:t>.С</w:t>
      </w:r>
      <w:proofErr w:type="gramEnd"/>
      <w:r w:rsidRPr="00D15D7D">
        <w:rPr>
          <w:sz w:val="28"/>
          <w:szCs w:val="28"/>
        </w:rPr>
        <w:t>тычновский</w:t>
      </w:r>
      <w:proofErr w:type="spellEnd"/>
    </w:p>
    <w:p w:rsidR="00015D06" w:rsidRPr="00015D06" w:rsidRDefault="00015D06" w:rsidP="00015D06">
      <w:pPr>
        <w:rPr>
          <w:sz w:val="28"/>
          <w:szCs w:val="28"/>
        </w:rPr>
      </w:pPr>
    </w:p>
    <w:p w:rsidR="00015D06" w:rsidRDefault="00015D06" w:rsidP="00015D06">
      <w:pPr>
        <w:rPr>
          <w:sz w:val="28"/>
          <w:szCs w:val="28"/>
        </w:rPr>
      </w:pPr>
    </w:p>
    <w:p w:rsidR="008F0483" w:rsidRPr="008833B1" w:rsidRDefault="008F0483" w:rsidP="00E172FC">
      <w:pPr>
        <w:pStyle w:val="20"/>
        <w:jc w:val="center"/>
      </w:pPr>
      <w:r>
        <w:t>Об утверждении Административного регламента  предоставления муниципал</w:t>
      </w:r>
      <w:r>
        <w:t>ь</w:t>
      </w:r>
      <w:r>
        <w:t>ной услуги «Оформление и выдача разрешений на  уничтожение и (или) повр</w:t>
      </w:r>
      <w:r>
        <w:t>е</w:t>
      </w:r>
      <w:r>
        <w:t xml:space="preserve">ждение зеленых насаждений, сухостойных и аварийно – опасных деревьев, </w:t>
      </w:r>
      <w:proofErr w:type="gramStart"/>
      <w:r>
        <w:t>с</w:t>
      </w:r>
      <w:r>
        <w:t>а</w:t>
      </w:r>
      <w:r>
        <w:t>нитарную</w:t>
      </w:r>
      <w:proofErr w:type="gramEnd"/>
      <w:r>
        <w:t xml:space="preserve"> и другие виды обрезки деревьев, кустарников»</w:t>
      </w:r>
    </w:p>
    <w:p w:rsidR="00015D06" w:rsidRDefault="00015D06" w:rsidP="00015D06">
      <w:pPr>
        <w:rPr>
          <w:sz w:val="28"/>
          <w:szCs w:val="28"/>
        </w:rPr>
      </w:pPr>
    </w:p>
    <w:p w:rsidR="008F0483" w:rsidRPr="00892E8A" w:rsidRDefault="00015D06" w:rsidP="008F0483">
      <w:pPr>
        <w:tabs>
          <w:tab w:val="left" w:pos="709"/>
          <w:tab w:val="left" w:pos="936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8F0483" w:rsidRPr="00E54BD4">
        <w:rPr>
          <w:sz w:val="28"/>
          <w:szCs w:val="28"/>
        </w:rPr>
        <w:t>В целях реализации положений Фе</w:t>
      </w:r>
      <w:r w:rsidR="008F0483">
        <w:rPr>
          <w:sz w:val="28"/>
          <w:szCs w:val="28"/>
        </w:rPr>
        <w:t xml:space="preserve">дерального закона от 27.07.2010 </w:t>
      </w:r>
      <w:r w:rsidR="008F0483" w:rsidRPr="00E54BD4">
        <w:rPr>
          <w:sz w:val="28"/>
          <w:szCs w:val="28"/>
        </w:rPr>
        <w:t>№ 210</w:t>
      </w:r>
      <w:r w:rsidR="008F0483">
        <w:rPr>
          <w:sz w:val="28"/>
          <w:szCs w:val="28"/>
        </w:rPr>
        <w:t xml:space="preserve"> </w:t>
      </w:r>
      <w:r w:rsidR="008F0483" w:rsidRPr="00E54BD4">
        <w:rPr>
          <w:sz w:val="28"/>
          <w:szCs w:val="28"/>
        </w:rPr>
        <w:t>- ФЗ</w:t>
      </w:r>
      <w:r w:rsidR="008F0483">
        <w:rPr>
          <w:sz w:val="28"/>
          <w:szCs w:val="28"/>
        </w:rPr>
        <w:t xml:space="preserve"> </w:t>
      </w:r>
      <w:r w:rsidR="008F0483" w:rsidRPr="00E54BD4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F0483">
        <w:rPr>
          <w:sz w:val="28"/>
          <w:szCs w:val="28"/>
        </w:rPr>
        <w:t>,</w:t>
      </w:r>
      <w:r w:rsidR="008F0483" w:rsidRPr="00E54BD4">
        <w:rPr>
          <w:sz w:val="28"/>
          <w:szCs w:val="28"/>
        </w:rPr>
        <w:t xml:space="preserve"> а так</w:t>
      </w:r>
      <w:r w:rsidR="008F0483">
        <w:rPr>
          <w:sz w:val="28"/>
          <w:szCs w:val="28"/>
        </w:rPr>
        <w:t xml:space="preserve"> </w:t>
      </w:r>
      <w:r w:rsidR="008F0483" w:rsidRPr="00E54BD4">
        <w:rPr>
          <w:sz w:val="28"/>
          <w:szCs w:val="28"/>
        </w:rPr>
        <w:t>же урегулирования процедуры по оф</w:t>
      </w:r>
      <w:r w:rsidR="008F0483">
        <w:rPr>
          <w:sz w:val="28"/>
          <w:szCs w:val="28"/>
        </w:rPr>
        <w:t>ормлению и выдаче разрешений на</w:t>
      </w:r>
      <w:r w:rsidR="008F0483" w:rsidRPr="00B92621">
        <w:rPr>
          <w:sz w:val="28"/>
          <w:szCs w:val="28"/>
        </w:rPr>
        <w:t xml:space="preserve"> </w:t>
      </w:r>
      <w:r w:rsidR="008F0483" w:rsidRPr="003A2EE8">
        <w:rPr>
          <w:sz w:val="28"/>
          <w:szCs w:val="28"/>
        </w:rPr>
        <w:t xml:space="preserve"> уничтожение и (или) повреждение</w:t>
      </w:r>
      <w:r w:rsidR="008F0483" w:rsidRPr="00E54BD4">
        <w:rPr>
          <w:sz w:val="28"/>
          <w:szCs w:val="28"/>
        </w:rPr>
        <w:t xml:space="preserve"> </w:t>
      </w:r>
      <w:r w:rsidR="008F0483">
        <w:rPr>
          <w:sz w:val="28"/>
          <w:szCs w:val="28"/>
        </w:rPr>
        <w:t xml:space="preserve">зеленых насаждений, сухостойных, аварийно-опасных деревьев, </w:t>
      </w:r>
      <w:proofErr w:type="gramStart"/>
      <w:r w:rsidR="008F0483" w:rsidRPr="00E54BD4">
        <w:rPr>
          <w:sz w:val="28"/>
          <w:szCs w:val="28"/>
        </w:rPr>
        <w:t>санитарную</w:t>
      </w:r>
      <w:proofErr w:type="gramEnd"/>
      <w:r w:rsidR="008F0483" w:rsidRPr="00E54BD4">
        <w:rPr>
          <w:sz w:val="28"/>
          <w:szCs w:val="28"/>
        </w:rPr>
        <w:t xml:space="preserve"> и другие виды обрезки </w:t>
      </w:r>
      <w:r w:rsidR="008F0483">
        <w:rPr>
          <w:sz w:val="28"/>
          <w:szCs w:val="28"/>
        </w:rPr>
        <w:t>деревьев, кустарников</w:t>
      </w:r>
      <w:r w:rsidR="008F0483" w:rsidRPr="00E54BD4">
        <w:rPr>
          <w:sz w:val="28"/>
          <w:szCs w:val="28"/>
        </w:rPr>
        <w:t>, руководствуясь Федеральным законом от 06.10.2003 № 131</w:t>
      </w:r>
      <w:r w:rsidR="008F0483">
        <w:rPr>
          <w:sz w:val="28"/>
          <w:szCs w:val="28"/>
        </w:rPr>
        <w:t xml:space="preserve"> </w:t>
      </w:r>
      <w:r w:rsidR="008F0483" w:rsidRPr="00E54BD4">
        <w:rPr>
          <w:sz w:val="28"/>
          <w:szCs w:val="28"/>
        </w:rPr>
        <w:t>-</w:t>
      </w:r>
      <w:r w:rsidR="008F0483">
        <w:rPr>
          <w:sz w:val="28"/>
          <w:szCs w:val="28"/>
        </w:rPr>
        <w:t xml:space="preserve"> </w:t>
      </w:r>
      <w:r w:rsidR="008F0483" w:rsidRPr="00E54BD4">
        <w:rPr>
          <w:sz w:val="28"/>
          <w:szCs w:val="28"/>
        </w:rPr>
        <w:t>ФЗ «Об общих принципах организации местного самоупр</w:t>
      </w:r>
      <w:r w:rsidR="008F0483">
        <w:rPr>
          <w:sz w:val="28"/>
          <w:szCs w:val="28"/>
        </w:rPr>
        <w:t>авления в Российской Федерации»,</w:t>
      </w:r>
      <w:r w:rsidR="008F0483" w:rsidRPr="00E54BD4">
        <w:rPr>
          <w:sz w:val="28"/>
          <w:szCs w:val="28"/>
        </w:rPr>
        <w:t xml:space="preserve"> Администрация </w:t>
      </w:r>
      <w:r w:rsidR="00455574">
        <w:rPr>
          <w:sz w:val="28"/>
          <w:szCs w:val="28"/>
        </w:rPr>
        <w:t>Стычновск</w:t>
      </w:r>
      <w:r w:rsidR="008F0483" w:rsidRPr="00E54BD4">
        <w:rPr>
          <w:sz w:val="28"/>
          <w:szCs w:val="28"/>
        </w:rPr>
        <w:t xml:space="preserve">ого </w:t>
      </w:r>
      <w:r w:rsidR="00455574">
        <w:rPr>
          <w:sz w:val="28"/>
          <w:szCs w:val="28"/>
        </w:rPr>
        <w:t>сельск</w:t>
      </w:r>
      <w:r w:rsidR="008F0483" w:rsidRPr="00E54BD4">
        <w:rPr>
          <w:sz w:val="28"/>
          <w:szCs w:val="28"/>
        </w:rPr>
        <w:t>ого поселения</w:t>
      </w:r>
      <w:r w:rsidR="008F0483">
        <w:t xml:space="preserve"> </w:t>
      </w:r>
    </w:p>
    <w:p w:rsidR="008F0483" w:rsidRDefault="008F0483" w:rsidP="008F0483">
      <w:pPr>
        <w:ind w:left="360"/>
        <w:jc w:val="both"/>
        <w:rPr>
          <w:color w:val="000000"/>
          <w:spacing w:val="7"/>
          <w:sz w:val="10"/>
          <w:szCs w:val="10"/>
        </w:rPr>
      </w:pPr>
    </w:p>
    <w:p w:rsidR="008F0483" w:rsidRPr="0034576D" w:rsidRDefault="008F0483" w:rsidP="008F0483">
      <w:pPr>
        <w:ind w:left="360"/>
        <w:jc w:val="both"/>
        <w:rPr>
          <w:color w:val="000000"/>
          <w:spacing w:val="7"/>
          <w:sz w:val="10"/>
          <w:szCs w:val="10"/>
        </w:rPr>
      </w:pPr>
    </w:p>
    <w:p w:rsidR="008F0483" w:rsidRDefault="00455574" w:rsidP="008F0483">
      <w:pPr>
        <w:pStyle w:val="aa"/>
        <w:ind w:left="360" w:firstLine="0"/>
        <w:jc w:val="center"/>
        <w:rPr>
          <w:b/>
          <w:color w:val="000000"/>
        </w:rPr>
      </w:pPr>
      <w:r>
        <w:rPr>
          <w:b/>
          <w:color w:val="000000"/>
        </w:rPr>
        <w:t>ПОСТАНОВЛЯЕТ</w:t>
      </w:r>
      <w:r w:rsidR="008F0483" w:rsidRPr="003A56F8">
        <w:rPr>
          <w:b/>
          <w:color w:val="000000"/>
        </w:rPr>
        <w:t>:</w:t>
      </w:r>
    </w:p>
    <w:p w:rsidR="008F0483" w:rsidRPr="0034576D" w:rsidRDefault="008F0483" w:rsidP="008F0483">
      <w:pPr>
        <w:pStyle w:val="aa"/>
        <w:ind w:left="360" w:firstLine="0"/>
        <w:rPr>
          <w:b/>
          <w:color w:val="000000"/>
          <w:sz w:val="10"/>
          <w:szCs w:val="10"/>
        </w:rPr>
      </w:pPr>
    </w:p>
    <w:p w:rsidR="008F0483" w:rsidRPr="00455574" w:rsidRDefault="008F0483" w:rsidP="00455574">
      <w:pPr>
        <w:numPr>
          <w:ilvl w:val="0"/>
          <w:numId w:val="63"/>
        </w:numPr>
        <w:tabs>
          <w:tab w:val="clear" w:pos="1035"/>
          <w:tab w:val="num" w:pos="720"/>
          <w:tab w:val="left" w:pos="1080"/>
          <w:tab w:val="left" w:pos="1620"/>
        </w:tabs>
        <w:ind w:left="0" w:firstLine="851"/>
        <w:jc w:val="both"/>
        <w:rPr>
          <w:sz w:val="28"/>
          <w:szCs w:val="28"/>
        </w:rPr>
      </w:pPr>
      <w:r w:rsidRPr="003A2EE8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«Оформление и выдача</w:t>
      </w:r>
      <w:r w:rsidRPr="003A2EE8">
        <w:rPr>
          <w:sz w:val="28"/>
          <w:szCs w:val="28"/>
        </w:rPr>
        <w:t xml:space="preserve"> разрешений на уничтожение и (или) повреждение зеленых насаждений, сухостойных и аварийно - опасных дерев</w:t>
      </w:r>
      <w:r w:rsidRPr="003A2EE8">
        <w:rPr>
          <w:sz w:val="28"/>
          <w:szCs w:val="28"/>
        </w:rPr>
        <w:t>ь</w:t>
      </w:r>
      <w:r w:rsidRPr="003A2EE8">
        <w:rPr>
          <w:sz w:val="28"/>
          <w:szCs w:val="28"/>
        </w:rPr>
        <w:t xml:space="preserve">ев, </w:t>
      </w:r>
      <w:proofErr w:type="gramStart"/>
      <w:r w:rsidRPr="003A2EE8">
        <w:rPr>
          <w:sz w:val="28"/>
          <w:szCs w:val="28"/>
        </w:rPr>
        <w:t>санитарную</w:t>
      </w:r>
      <w:proofErr w:type="gramEnd"/>
      <w:r w:rsidRPr="003A2EE8">
        <w:rPr>
          <w:sz w:val="28"/>
          <w:szCs w:val="28"/>
        </w:rPr>
        <w:t xml:space="preserve"> и другие виды обрезки деревьев, кустарников</w:t>
      </w:r>
      <w:r>
        <w:rPr>
          <w:sz w:val="28"/>
          <w:szCs w:val="28"/>
        </w:rPr>
        <w:t>»,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ложению.</w:t>
      </w:r>
    </w:p>
    <w:p w:rsidR="008F0483" w:rsidRDefault="00E172FC" w:rsidP="008F048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F0483" w:rsidRPr="00052CCF">
        <w:rPr>
          <w:sz w:val="28"/>
          <w:szCs w:val="28"/>
        </w:rPr>
        <w:t>. Постановление вступает в силу с момента его официального опубл</w:t>
      </w:r>
      <w:r w:rsidR="008F0483" w:rsidRPr="00052CCF">
        <w:rPr>
          <w:sz w:val="28"/>
          <w:szCs w:val="28"/>
        </w:rPr>
        <w:t>и</w:t>
      </w:r>
      <w:r w:rsidR="008F0483" w:rsidRPr="00052CCF">
        <w:rPr>
          <w:sz w:val="28"/>
          <w:szCs w:val="28"/>
        </w:rPr>
        <w:t>кования.</w:t>
      </w:r>
    </w:p>
    <w:p w:rsidR="00455574" w:rsidRPr="00455574" w:rsidRDefault="008F0483" w:rsidP="00455574">
      <w:pPr>
        <w:rPr>
          <w:sz w:val="28"/>
          <w:szCs w:val="20"/>
        </w:rPr>
      </w:pPr>
      <w:r>
        <w:rPr>
          <w:szCs w:val="28"/>
        </w:rPr>
        <w:tab/>
      </w:r>
      <w:r w:rsidR="00E172FC">
        <w:rPr>
          <w:szCs w:val="28"/>
        </w:rPr>
        <w:t xml:space="preserve">  </w:t>
      </w:r>
      <w:r w:rsidR="00E172FC" w:rsidRPr="00E172FC">
        <w:rPr>
          <w:sz w:val="28"/>
          <w:szCs w:val="28"/>
        </w:rPr>
        <w:t>3.</w:t>
      </w:r>
      <w:r w:rsidR="00E172FC">
        <w:rPr>
          <w:sz w:val="28"/>
          <w:szCs w:val="28"/>
        </w:rPr>
        <w:t xml:space="preserve"> </w:t>
      </w:r>
      <w:proofErr w:type="gramStart"/>
      <w:r w:rsidR="00455574" w:rsidRPr="00455574">
        <w:rPr>
          <w:sz w:val="28"/>
          <w:szCs w:val="20"/>
        </w:rPr>
        <w:t>Контроль за</w:t>
      </w:r>
      <w:proofErr w:type="gramEnd"/>
      <w:r w:rsidR="00455574" w:rsidRPr="00455574">
        <w:rPr>
          <w:sz w:val="28"/>
          <w:szCs w:val="20"/>
        </w:rPr>
        <w:t xml:space="preserve"> исполнением настоящего постановления оставляю за с</w:t>
      </w:r>
      <w:r w:rsidR="00455574" w:rsidRPr="00455574">
        <w:rPr>
          <w:sz w:val="28"/>
          <w:szCs w:val="20"/>
        </w:rPr>
        <w:t>о</w:t>
      </w:r>
      <w:r w:rsidR="00455574" w:rsidRPr="00455574">
        <w:rPr>
          <w:sz w:val="28"/>
          <w:szCs w:val="20"/>
        </w:rPr>
        <w:t>бой.</w:t>
      </w:r>
    </w:p>
    <w:p w:rsidR="008F0483" w:rsidRDefault="008F0483" w:rsidP="00455574">
      <w:pPr>
        <w:pStyle w:val="20"/>
        <w:tabs>
          <w:tab w:val="left" w:pos="851"/>
        </w:tabs>
        <w:jc w:val="both"/>
        <w:rPr>
          <w:color w:val="000000"/>
          <w:szCs w:val="28"/>
        </w:rPr>
      </w:pPr>
    </w:p>
    <w:p w:rsidR="008F0483" w:rsidRDefault="008F0483" w:rsidP="008F0483">
      <w:pPr>
        <w:pStyle w:val="ConsNormal"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483" w:rsidRDefault="008F0483" w:rsidP="008F0483">
      <w:pPr>
        <w:pStyle w:val="ConsNormal"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483" w:rsidRDefault="008F0483" w:rsidP="008F0483">
      <w:pPr>
        <w:pStyle w:val="ConsNormal"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483" w:rsidRDefault="00F159B7" w:rsidP="008F0483">
      <w:pPr>
        <w:pStyle w:val="ConsNormal"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8F0483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455574" w:rsidRDefault="00455574" w:rsidP="00455574">
      <w:pPr>
        <w:pStyle w:val="ConsNormal"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Стычновского сельского</w:t>
      </w:r>
      <w:r w:rsidR="008F0483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F0483" w:rsidRPr="00D20C1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F159B7">
        <w:rPr>
          <w:rFonts w:ascii="Times New Roman" w:hAnsi="Times New Roman"/>
          <w:color w:val="000000"/>
          <w:sz w:val="28"/>
          <w:szCs w:val="28"/>
        </w:rPr>
        <w:t xml:space="preserve">Г.А. Мельникова </w:t>
      </w:r>
    </w:p>
    <w:p w:rsidR="00455574" w:rsidRDefault="00455574" w:rsidP="00455574">
      <w:pPr>
        <w:pStyle w:val="ConsNormal"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2FC" w:rsidRDefault="00E172FC" w:rsidP="00455574">
      <w:pPr>
        <w:pStyle w:val="ConsNormal"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483" w:rsidRPr="00455574" w:rsidRDefault="008F0483" w:rsidP="00455574">
      <w:pPr>
        <w:pStyle w:val="ConsNormal"/>
        <w:tabs>
          <w:tab w:val="left" w:pos="4320"/>
          <w:tab w:val="center" w:pos="4875"/>
        </w:tabs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A52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0483" w:rsidRPr="004A5275" w:rsidRDefault="008F0483" w:rsidP="008F0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4A5275">
        <w:rPr>
          <w:sz w:val="28"/>
          <w:szCs w:val="28"/>
        </w:rPr>
        <w:t>к постановлению Администрации</w:t>
      </w:r>
    </w:p>
    <w:p w:rsidR="008F0483" w:rsidRPr="004A5275" w:rsidRDefault="008F0483" w:rsidP="008F0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55574">
        <w:rPr>
          <w:sz w:val="28"/>
          <w:szCs w:val="28"/>
        </w:rPr>
        <w:t>Стычновск</w:t>
      </w:r>
      <w:r w:rsidRPr="004A5275">
        <w:rPr>
          <w:sz w:val="28"/>
          <w:szCs w:val="28"/>
        </w:rPr>
        <w:t xml:space="preserve">ого </w:t>
      </w:r>
      <w:r w:rsidR="00455574">
        <w:rPr>
          <w:sz w:val="28"/>
          <w:szCs w:val="28"/>
        </w:rPr>
        <w:t>сельск</w:t>
      </w:r>
      <w:r w:rsidRPr="004A5275">
        <w:rPr>
          <w:sz w:val="28"/>
          <w:szCs w:val="28"/>
        </w:rPr>
        <w:t>ого поселения</w:t>
      </w:r>
    </w:p>
    <w:p w:rsidR="008F0483" w:rsidRPr="00F159B7" w:rsidRDefault="008F0483" w:rsidP="008F048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172FC">
        <w:rPr>
          <w:sz w:val="28"/>
          <w:szCs w:val="28"/>
        </w:rPr>
        <w:t>от 12.01.2024г. №78.9</w:t>
      </w:r>
      <w:r w:rsidR="00E172FC">
        <w:rPr>
          <w:sz w:val="28"/>
          <w:szCs w:val="28"/>
          <w:lang w:val="en-US"/>
        </w:rPr>
        <w:t>/</w:t>
      </w:r>
      <w:r w:rsidR="00F159B7">
        <w:rPr>
          <w:sz w:val="28"/>
          <w:szCs w:val="28"/>
        </w:rPr>
        <w:t>4-П</w:t>
      </w:r>
    </w:p>
    <w:p w:rsidR="008F0483" w:rsidRDefault="008F0483" w:rsidP="008F0483">
      <w:pPr>
        <w:pStyle w:val="aa"/>
        <w:tabs>
          <w:tab w:val="left" w:pos="180"/>
        </w:tabs>
        <w:ind w:firstLine="0"/>
        <w:rPr>
          <w:color w:val="000000"/>
          <w:szCs w:val="28"/>
          <w:u w:val="single"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</w:pPr>
      <w:r>
        <w:t>АДМИНИСТРАТИВНЫЙ РЕГЛАМЕНТ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предоставления муниципальной услуги «Оформление и выдача разрешений на уничтожение и (или) повреждение зеленых насаждений, сухостойных и аварийно - опасных деревьев, </w:t>
      </w:r>
      <w:proofErr w:type="gramStart"/>
      <w:r>
        <w:t>с</w:t>
      </w:r>
      <w:r>
        <w:t>а</w:t>
      </w:r>
      <w:r>
        <w:t>нитарную</w:t>
      </w:r>
      <w:proofErr w:type="gramEnd"/>
      <w:r>
        <w:t xml:space="preserve"> и другие виды обрезки деревьев, кустарников»</w:t>
      </w:r>
    </w:p>
    <w:p w:rsidR="008F0483" w:rsidRDefault="008F0483" w:rsidP="008F0483">
      <w:pPr>
        <w:pStyle w:val="aa"/>
        <w:tabs>
          <w:tab w:val="left" w:pos="180"/>
        </w:tabs>
        <w:ind w:left="709" w:firstLine="0"/>
        <w:jc w:val="center"/>
        <w:rPr>
          <w:b/>
        </w:rPr>
      </w:pPr>
      <w:r>
        <w:rPr>
          <w:b/>
        </w:rPr>
        <w:t xml:space="preserve">1.1. </w:t>
      </w:r>
      <w:r w:rsidRPr="00E54BD4">
        <w:rPr>
          <w:b/>
        </w:rPr>
        <w:t>Область применения</w:t>
      </w:r>
    </w:p>
    <w:p w:rsidR="008F0483" w:rsidRDefault="008F0483" w:rsidP="008F0483">
      <w:pPr>
        <w:pStyle w:val="aa"/>
        <w:tabs>
          <w:tab w:val="left" w:pos="180"/>
        </w:tabs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l.l.1. </w:t>
      </w:r>
      <w:proofErr w:type="gramStart"/>
      <w:r>
        <w:t xml:space="preserve">Административный регламент  предоставления муниципальной услуги «Оформление и выдача разрешений на уничтожение и (или) повреждение зеленых насаждений, сухостойных и аварийно - опасных деревьев, санитарную и другие виды обрезки деревьев, кустарников», Администрацией </w:t>
      </w:r>
      <w:r w:rsidR="00455574">
        <w:t>Стычновск</w:t>
      </w:r>
      <w:r>
        <w:t xml:space="preserve">ого </w:t>
      </w:r>
      <w:r w:rsidR="00455574">
        <w:t>сельск</w:t>
      </w:r>
      <w:r>
        <w:t>ого поселения разработан в целях повышения качес</w:t>
      </w:r>
      <w:r>
        <w:t>т</w:t>
      </w:r>
      <w:r>
        <w:t>ва предоставления и доступности муниципальной услуги, определения сроков, состава и п</w:t>
      </w:r>
      <w:r>
        <w:t>о</w:t>
      </w:r>
      <w:r>
        <w:t>следовательности выполнения административных процедур при предоставлении муниц</w:t>
      </w:r>
      <w:r>
        <w:t>и</w:t>
      </w:r>
      <w:r>
        <w:t>пальной услуги «Оформление и выдача разрешений на уничтожение</w:t>
      </w:r>
      <w:proofErr w:type="gramEnd"/>
      <w:r>
        <w:t xml:space="preserve"> и (или) повреждение зеленых насаждений,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</w:t>
      </w:r>
      <w:r>
        <w:t>и</w:t>
      </w:r>
      <w:r>
        <w:t xml:space="preserve">ды обрезки деревьев, кустарников»  (далее - административный регламент). 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color w:val="000000"/>
          <w:szCs w:val="28"/>
          <w:u w:val="single"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E54BD4">
        <w:rPr>
          <w:b/>
        </w:rPr>
        <w:t>1.2. Заявители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1.2.1. Заявителями муниципальной услуги «Оформление и выдача разрешений на уничтож</w:t>
      </w:r>
      <w:r>
        <w:t>е</w:t>
      </w:r>
      <w:r>
        <w:t xml:space="preserve">ние и (или) повреждение зеленых насаждений,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кустарников» (далее - муниципальная услуга) являются юридические и физические лица, индивидуальные предприниматели.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E54BD4">
        <w:rPr>
          <w:b/>
        </w:rPr>
        <w:t>1.3. Порядок информирования о муниципальной услуге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1.3.1. Информация о предоставлении муниципальной услуги является открытой и общедо</w:t>
      </w:r>
      <w:r>
        <w:t>с</w:t>
      </w:r>
      <w:r>
        <w:t>тупной. Заинтересованные лица могут получить информацию о предоставлении муниц</w:t>
      </w:r>
      <w:r>
        <w:t>и</w:t>
      </w:r>
      <w:r>
        <w:t xml:space="preserve">пальной услуги путем обращения </w:t>
      </w:r>
      <w:r w:rsidR="00455574">
        <w:t xml:space="preserve"> в</w:t>
      </w:r>
      <w:r>
        <w:t xml:space="preserve"> Администраци</w:t>
      </w:r>
      <w:r w:rsidR="00455574">
        <w:t>ю</w:t>
      </w:r>
      <w:r>
        <w:t xml:space="preserve"> </w:t>
      </w:r>
      <w:r w:rsidR="00455574">
        <w:t>Стычновск</w:t>
      </w:r>
      <w:r>
        <w:t xml:space="preserve">ого </w:t>
      </w:r>
      <w:r w:rsidR="00455574">
        <w:t>сельск</w:t>
      </w:r>
      <w:r>
        <w:t xml:space="preserve">ого поселении (далее – </w:t>
      </w:r>
      <w:r w:rsidR="00455574">
        <w:t>Администрация</w:t>
      </w:r>
      <w:r>
        <w:t>), а так же посредством использования телефонной связи, электро</w:t>
      </w:r>
      <w:r>
        <w:t>н</w:t>
      </w:r>
      <w:r>
        <w:t>ной почты.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1.3.2. Основными требованиями к информированию граждан являются: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1) достоверность предоставляемой информации о процедуре предоставления муниципал</w:t>
      </w:r>
      <w:r>
        <w:t>ь</w:t>
      </w:r>
      <w:r>
        <w:t>ной услуги;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2) четкость в изложении информации о процедуре предоставления муниципальной услуги;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3) полнота информации о процедуре предоставления муниципальной услуги;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4) наглядность форм предоставляемой информации о процедуре предоставления муниц</w:t>
      </w:r>
      <w:r>
        <w:t>и</w:t>
      </w:r>
      <w:r>
        <w:t xml:space="preserve">пальной услуги;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5) удобство и доступность получения информации о процедуре предоставления муниц</w:t>
      </w:r>
      <w:r>
        <w:t>и</w:t>
      </w:r>
      <w:r>
        <w:t xml:space="preserve">пальной услуги;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6) оперативность предоставления информации о процедуре предоставления муниципальной услуги.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1.3.3. Для получения информации заинтересованные лица вправе обратиться в </w:t>
      </w:r>
      <w:r w:rsidR="00F20E23">
        <w:t>Администр</w:t>
      </w:r>
      <w:r w:rsidR="00F20E23">
        <w:t>а</w:t>
      </w:r>
      <w:r w:rsidR="00F20E23">
        <w:t>цию</w:t>
      </w:r>
      <w:r>
        <w:t>: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     1) по адресу: 347</w:t>
      </w:r>
      <w:r w:rsidR="00F20E23">
        <w:t>276</w:t>
      </w:r>
      <w:r>
        <w:t xml:space="preserve">, Ростовская обл., </w:t>
      </w:r>
      <w:r w:rsidR="00F20E23">
        <w:t xml:space="preserve">Константиновский район, п. </w:t>
      </w:r>
      <w:proofErr w:type="spellStart"/>
      <w:r w:rsidR="00F20E23">
        <w:t>Стычновский</w:t>
      </w:r>
      <w:proofErr w:type="spellEnd"/>
      <w:r w:rsidR="00F20E23">
        <w:t>, ул. Центральная, д.1</w:t>
      </w:r>
      <w:r>
        <w:t xml:space="preserve">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     2) по телефону: 8(</w:t>
      </w:r>
      <w:r w:rsidR="00F20E23">
        <w:t>86393</w:t>
      </w:r>
      <w:r>
        <w:t xml:space="preserve">) </w:t>
      </w:r>
      <w:r w:rsidR="00F20E23">
        <w:t>48-1-11</w:t>
      </w:r>
      <w:r>
        <w:t xml:space="preserve">; </w:t>
      </w:r>
    </w:p>
    <w:p w:rsidR="008F0483" w:rsidRPr="00A86412" w:rsidRDefault="008F0483" w:rsidP="008F0483">
      <w:pPr>
        <w:pStyle w:val="aa"/>
        <w:tabs>
          <w:tab w:val="left" w:pos="180"/>
        </w:tabs>
        <w:ind w:firstLine="0"/>
      </w:pPr>
      <w:r>
        <w:lastRenderedPageBreak/>
        <w:t xml:space="preserve">      3) по электронному адресу: </w:t>
      </w:r>
      <w:r w:rsidR="00F20E23">
        <w:rPr>
          <w:lang w:val="en-US"/>
        </w:rPr>
        <w:t>sp</w:t>
      </w:r>
      <w:r w:rsidR="00F20E23" w:rsidRPr="00F159B7">
        <w:t>17187</w:t>
      </w:r>
      <w:r w:rsidRPr="002F6A9B">
        <w:t>@</w:t>
      </w:r>
      <w:proofErr w:type="spellStart"/>
      <w:r>
        <w:rPr>
          <w:lang w:val="en-US"/>
        </w:rPr>
        <w:t>donpac</w:t>
      </w:r>
      <w:proofErr w:type="spellEnd"/>
      <w:r w:rsidRPr="002F6A9B">
        <w:t>.</w:t>
      </w:r>
      <w:proofErr w:type="spellStart"/>
      <w:r>
        <w:rPr>
          <w:lang w:val="en-US"/>
        </w:rPr>
        <w:t>ru</w:t>
      </w:r>
      <w:proofErr w:type="spellEnd"/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1.3.4. График работы </w:t>
      </w:r>
      <w:r w:rsidR="00F20E23">
        <w:t>Администрации</w:t>
      </w:r>
      <w:r>
        <w:t>: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понедельник - пятница с 8.00 до 1</w:t>
      </w:r>
      <w:r w:rsidR="00F20E23">
        <w:t>6</w:t>
      </w:r>
      <w:r>
        <w:t xml:space="preserve">.00;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обеденный перерыв с 12.00 до 13.00;</w:t>
      </w:r>
    </w:p>
    <w:p w:rsidR="008F0483" w:rsidRPr="0078650C" w:rsidRDefault="008F0483" w:rsidP="008F0483">
      <w:pPr>
        <w:pStyle w:val="aa"/>
        <w:tabs>
          <w:tab w:val="left" w:pos="180"/>
        </w:tabs>
        <w:ind w:firstLine="0"/>
      </w:pPr>
      <w:r>
        <w:t>выходные дни - суббота, воскресенье.</w:t>
      </w:r>
    </w:p>
    <w:p w:rsidR="008F0483" w:rsidRPr="0078650C" w:rsidRDefault="008F0483" w:rsidP="008F0483">
      <w:pPr>
        <w:pStyle w:val="aa"/>
        <w:tabs>
          <w:tab w:val="left" w:pos="180"/>
        </w:tabs>
        <w:ind w:firstLine="0"/>
        <w:rPr>
          <w:b/>
        </w:rPr>
      </w:pPr>
    </w:p>
    <w:p w:rsidR="008F0483" w:rsidRPr="00A86412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F3200">
        <w:rPr>
          <w:b/>
        </w:rPr>
        <w:t>1.4. Порядок получения консультаций (справок) о предоставлении муниципальной у</w:t>
      </w:r>
      <w:r w:rsidRPr="00AF3200">
        <w:rPr>
          <w:b/>
        </w:rPr>
        <w:t>с</w:t>
      </w:r>
      <w:r w:rsidRPr="00AF3200">
        <w:rPr>
          <w:b/>
        </w:rPr>
        <w:t>луги</w:t>
      </w:r>
    </w:p>
    <w:p w:rsidR="008F0483" w:rsidRPr="00A86412" w:rsidRDefault="008F0483" w:rsidP="008F0483">
      <w:pPr>
        <w:pStyle w:val="aa"/>
        <w:tabs>
          <w:tab w:val="left" w:pos="180"/>
        </w:tabs>
        <w:ind w:firstLine="0"/>
      </w:pPr>
    </w:p>
    <w:p w:rsidR="008F0483" w:rsidRPr="0078650C" w:rsidRDefault="008F0483" w:rsidP="008F0483">
      <w:pPr>
        <w:pStyle w:val="aa"/>
        <w:tabs>
          <w:tab w:val="left" w:pos="180"/>
        </w:tabs>
        <w:ind w:firstLine="0"/>
      </w:pPr>
      <w:r>
        <w:t xml:space="preserve">1.4.1. Консультации о предоставлении муниципальной услуги осуществляются специалистом </w:t>
      </w:r>
      <w:r w:rsidR="00F20E23">
        <w:t>Администрации</w:t>
      </w:r>
      <w:r>
        <w:t>.</w:t>
      </w:r>
    </w:p>
    <w:p w:rsidR="008F0483" w:rsidRPr="00A86412" w:rsidRDefault="008F0483" w:rsidP="008F0483">
      <w:pPr>
        <w:pStyle w:val="aa"/>
        <w:tabs>
          <w:tab w:val="left" w:pos="180"/>
        </w:tabs>
        <w:ind w:firstLine="0"/>
      </w:pPr>
      <w:r>
        <w:t>1.4.2. Консультирование должно содержать следующую информацию:</w:t>
      </w:r>
    </w:p>
    <w:p w:rsidR="008F0483" w:rsidRPr="00A86412" w:rsidRDefault="008F0483" w:rsidP="008F0483">
      <w:pPr>
        <w:pStyle w:val="aa"/>
        <w:tabs>
          <w:tab w:val="left" w:pos="180"/>
        </w:tabs>
        <w:ind w:firstLine="0"/>
      </w:pPr>
      <w:r>
        <w:t>1) о правовых основаниях для предоставления муниципальной услуги (наименование, номер, дата принятия нормативного правового акта) - п. 2.5. административного регламента.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2) о графике работы </w:t>
      </w:r>
      <w:r w:rsidR="00F20E23">
        <w:t>Администрации</w:t>
      </w:r>
      <w:r>
        <w:t xml:space="preserve"> - п.п. 1.3.4. п. 1.3. административного регламента; </w:t>
      </w:r>
    </w:p>
    <w:p w:rsidR="008F0483" w:rsidRPr="0078650C" w:rsidRDefault="008F0483" w:rsidP="008F0483">
      <w:pPr>
        <w:pStyle w:val="aa"/>
        <w:tabs>
          <w:tab w:val="left" w:pos="180"/>
        </w:tabs>
        <w:ind w:firstLine="0"/>
      </w:pPr>
      <w:r>
        <w:t xml:space="preserve">3) о перечне документов, необходимых для предоставления муниципальной услуги - п.п. 2.6.1. п. 2.6. административного регламента; </w:t>
      </w:r>
    </w:p>
    <w:p w:rsidR="008F0483" w:rsidRPr="00A86412" w:rsidRDefault="008F0483" w:rsidP="008F0483">
      <w:pPr>
        <w:pStyle w:val="aa"/>
        <w:tabs>
          <w:tab w:val="left" w:pos="180"/>
        </w:tabs>
        <w:ind w:firstLine="0"/>
      </w:pPr>
      <w:r>
        <w:t xml:space="preserve">4) о сроках предоставления муниципальной услуги - п. 2.4. административного регламента; </w:t>
      </w:r>
    </w:p>
    <w:p w:rsidR="008F0483" w:rsidRPr="0078650C" w:rsidRDefault="008F0483" w:rsidP="008F0483">
      <w:pPr>
        <w:pStyle w:val="aa"/>
        <w:tabs>
          <w:tab w:val="left" w:pos="180"/>
        </w:tabs>
        <w:ind w:firstLine="0"/>
      </w:pPr>
      <w:r>
        <w:t xml:space="preserve">5) о размещении на официальном Интернет - сайте Администрации </w:t>
      </w:r>
      <w:r w:rsidR="00455574">
        <w:t>Стычновск</w:t>
      </w:r>
      <w:r>
        <w:t xml:space="preserve">ого </w:t>
      </w:r>
      <w:r w:rsidR="00455574">
        <w:t>сельск</w:t>
      </w:r>
      <w:r>
        <w:t>о</w:t>
      </w:r>
      <w:r w:rsidR="00F20E23">
        <w:t xml:space="preserve">го поселения </w:t>
      </w:r>
      <w:r>
        <w:t xml:space="preserve"> </w:t>
      </w:r>
      <w:hyperlink r:id="rId8" w:history="1">
        <w:r w:rsidR="00F20E23" w:rsidRPr="00F20E23">
          <w:rPr>
            <w:rStyle w:val="af"/>
          </w:rPr>
          <w:t>https://stadm.ru</w:t>
        </w:r>
      </w:hyperlink>
      <w:r w:rsidR="00F20E23">
        <w:t xml:space="preserve"> </w:t>
      </w:r>
      <w:r>
        <w:t xml:space="preserve">справочных материалов и информации по вопросам получения муниципальной услуги - п.п. 1.3.3. п. 1.3. административного регламента; </w:t>
      </w:r>
    </w:p>
    <w:p w:rsidR="008F0483" w:rsidRPr="0078650C" w:rsidRDefault="008F0483" w:rsidP="008F0483">
      <w:pPr>
        <w:pStyle w:val="aa"/>
        <w:tabs>
          <w:tab w:val="left" w:pos="180"/>
        </w:tabs>
        <w:ind w:firstLine="0"/>
      </w:pPr>
      <w:r>
        <w:t>6) о принятом решении по поступившему заявлению о получении муниципальной услуги - п. 2.3. административного регламента;</w:t>
      </w:r>
    </w:p>
    <w:p w:rsidR="008F0483" w:rsidRPr="0078650C" w:rsidRDefault="008F0483" w:rsidP="008F0483">
      <w:pPr>
        <w:pStyle w:val="aa"/>
        <w:tabs>
          <w:tab w:val="left" w:pos="180"/>
        </w:tabs>
        <w:ind w:firstLine="0"/>
      </w:pPr>
      <w:r>
        <w:t>7) об основаниях отказа в предоставлении муниципальной услуги - п. 2.8. административн</w:t>
      </w:r>
      <w:r>
        <w:t>о</w:t>
      </w:r>
      <w:r>
        <w:t xml:space="preserve">го регламента;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8) об основаниях отказа в приеме документов, необходимых для предоставления муниц</w:t>
      </w:r>
      <w:r>
        <w:t>и</w:t>
      </w:r>
      <w:r>
        <w:t>пальной услуги регламента п. 2.7. административного</w:t>
      </w:r>
      <w:r w:rsidRPr="00AF3200">
        <w:t xml:space="preserve"> </w:t>
      </w:r>
      <w:r>
        <w:t>регламента.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1.4.3. Время консультирования составляет 10-15 минут.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1.4.4. При ответах на телефонные звонки и устные обращения специалисты </w:t>
      </w:r>
      <w:r w:rsidR="002C4217">
        <w:t>Администрации</w:t>
      </w:r>
      <w: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фамилии, имени, отчества и должности специалиста О</w:t>
      </w:r>
      <w:r>
        <w:t>т</w:t>
      </w:r>
      <w:r>
        <w:t xml:space="preserve">дела, принявшего звонок. При невозможности специалиста </w:t>
      </w:r>
      <w:r w:rsidR="002C4217">
        <w:t>Администрации</w:t>
      </w:r>
      <w:r>
        <w:t>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</w:t>
      </w:r>
      <w:r>
        <w:t>н</w:t>
      </w:r>
      <w:r>
        <w:t>формацию.</w:t>
      </w: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</w:pP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  <w:rPr>
          <w:b/>
        </w:rPr>
      </w:pPr>
      <w:r w:rsidRPr="00AF3200">
        <w:rPr>
          <w:b/>
        </w:rPr>
        <w:t>2.1. Наименование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2.1.1. Наименование муниципальной услуги – «Оформление и выдача разрешений на уни</w:t>
      </w:r>
      <w:r>
        <w:t>ч</w:t>
      </w:r>
      <w:r>
        <w:t>тожение и (или) повреждение зеленых насаждений, сухостойных и аварийно - опасных д</w:t>
      </w:r>
      <w:r>
        <w:t>е</w:t>
      </w:r>
      <w:r>
        <w:t xml:space="preserve">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кустарников».</w:t>
      </w:r>
    </w:p>
    <w:p w:rsidR="008F0483" w:rsidRPr="00AF3200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F3200">
        <w:rPr>
          <w:b/>
        </w:rPr>
        <w:t>2.2. Наименование органа, предоставляющего муниципальную услугу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2.2.1. Муниципальная услуга предоставляется Администрацией </w:t>
      </w:r>
      <w:r w:rsidR="00455574">
        <w:t>Стычновск</w:t>
      </w:r>
      <w:r>
        <w:t xml:space="preserve">ого </w:t>
      </w:r>
      <w:r w:rsidR="00455574">
        <w:t>сельск</w:t>
      </w:r>
      <w:r>
        <w:t>ого п</w:t>
      </w:r>
      <w:r>
        <w:t>о</w:t>
      </w:r>
      <w:r>
        <w:t xml:space="preserve">селения уполномоченным лицом </w:t>
      </w:r>
      <w:r w:rsidR="002C4217">
        <w:t>Администрации</w:t>
      </w:r>
      <w:r>
        <w:t>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F3200">
        <w:rPr>
          <w:b/>
        </w:rPr>
        <w:t>2.3. Результат предоставления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lastRenderedPageBreak/>
        <w:t>2.3.1. Результатом рассмотрения заявления о выдаче разрешения на уничтожение и (или) п</w:t>
      </w:r>
      <w:r>
        <w:t>о</w:t>
      </w:r>
      <w:r>
        <w:t xml:space="preserve">вреждение зеленых насаждений, сухостойных,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 является: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1) выдача разрешения на уничтожение и (или) повреждение зеленых насаждений, сухосто</w:t>
      </w:r>
      <w:r>
        <w:t>й</w:t>
      </w:r>
      <w:r>
        <w:t xml:space="preserve">ных,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зеленых насаждений (далее - разрешение);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2) выдача уведомления об отказе в выдаче разрешения с указанием причин.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2.3.2. Информация о мероприятиях, связанных: - с повреждением зеленых насаждений; - с уничтожением жизнеспособных деревьев, не подлежащих пересадке; - с уничтожением жи</w:t>
      </w:r>
      <w:r>
        <w:t>з</w:t>
      </w:r>
      <w:r>
        <w:t>неспособной кустарниковой и травянистой растительности.</w:t>
      </w:r>
    </w:p>
    <w:p w:rsidR="008F0483" w:rsidRPr="00A82BC4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82BC4">
        <w:rPr>
          <w:b/>
        </w:rPr>
        <w:t xml:space="preserve">2.4. Сроки предоставления муниципальной услуги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2.4.1. Срок предоставления муниципальной услуги не должен превышать </w:t>
      </w:r>
      <w:r w:rsidR="002C4217">
        <w:t>17</w:t>
      </w:r>
      <w:r>
        <w:t xml:space="preserve"> дней со дня п</w:t>
      </w:r>
      <w:r>
        <w:t>о</w:t>
      </w:r>
      <w:r>
        <w:t>ступления заявления о предоставлении муниципальной услуги.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2.4.2. Регистрация заявления производится в день его поступления.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82BC4">
        <w:rPr>
          <w:b/>
        </w:rPr>
        <w:t>2.5. Правовые основания для предоставления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2.5.1. Предоставление муниципальной услуги осуществляется в соответствии со следующ</w:t>
      </w:r>
      <w:r>
        <w:t>и</w:t>
      </w:r>
      <w:r>
        <w:t>ми нормативными правовыми актами: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1) Конституцией Российской Федерации;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2) Федеральным законом от 10.01.2002 № 7 - ФЗ «Об охране окружающей среды»;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3) Федеральным законом от 06.10.2003 № 131 - ФЗ «Об общих принципах организации мес</w:t>
      </w:r>
      <w:r>
        <w:t>т</w:t>
      </w:r>
      <w:r>
        <w:t>ного самоуправления в Российской Федерации»;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4) Федеральным законом от 27.07.2010 № 210 - ФЗ «Об организации предоставления гос</w:t>
      </w:r>
      <w:r>
        <w:t>у</w:t>
      </w:r>
      <w:r>
        <w:t xml:space="preserve">дарственных и муниципальных услуг»;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5) Федеральным законом от 02.05.2006 № 59 - ФЗ «О порядке рассмотрения обращений гр</w:t>
      </w:r>
      <w:r>
        <w:t>а</w:t>
      </w:r>
      <w:r>
        <w:t>ждан Российской Федерации»;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6) Уставом </w:t>
      </w:r>
      <w:r w:rsidR="00455574">
        <w:t>Стычновск</w:t>
      </w:r>
      <w:r>
        <w:t xml:space="preserve">ого </w:t>
      </w:r>
      <w:r w:rsidR="00455574">
        <w:t>сельск</w:t>
      </w:r>
      <w:r>
        <w:t>ого поселения;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7) Решением Собрания депутатов </w:t>
      </w:r>
      <w:r w:rsidR="00455574">
        <w:t>Стычновск</w:t>
      </w:r>
      <w:r>
        <w:t xml:space="preserve">ого </w:t>
      </w:r>
      <w:r w:rsidR="00455574">
        <w:t>сельск</w:t>
      </w:r>
      <w:r>
        <w:t xml:space="preserve">ого поселения от </w:t>
      </w:r>
      <w:r w:rsidR="002C4217">
        <w:t>20.10.2017</w:t>
      </w:r>
      <w:r>
        <w:t xml:space="preserve"> № </w:t>
      </w:r>
      <w:r w:rsidR="002C4217">
        <w:t>19</w:t>
      </w:r>
      <w:r>
        <w:t xml:space="preserve"> «Об утверждении Правил благоустройства и санитарного содержания </w:t>
      </w:r>
      <w:r w:rsidR="00455574">
        <w:t>Стычновск</w:t>
      </w:r>
      <w:r>
        <w:t xml:space="preserve">ого </w:t>
      </w:r>
      <w:r w:rsidR="00455574">
        <w:t>сел</w:t>
      </w:r>
      <w:r w:rsidR="00455574">
        <w:t>ь</w:t>
      </w:r>
      <w:r w:rsidR="00455574">
        <w:t>ск</w:t>
      </w:r>
      <w:r>
        <w:t>ого поселения»;</w:t>
      </w:r>
    </w:p>
    <w:p w:rsidR="00E2358F" w:rsidRDefault="008F0483" w:rsidP="00E2358F">
      <w:pPr>
        <w:pStyle w:val="aa"/>
        <w:tabs>
          <w:tab w:val="left" w:pos="180"/>
        </w:tabs>
        <w:ind w:firstLine="0"/>
      </w:pPr>
      <w:r>
        <w:t xml:space="preserve">8) </w:t>
      </w:r>
      <w:r w:rsidR="00E2358F">
        <w:t>Постановление Правительства Ростовской области от 30 авг. 2012 № 819 «</w:t>
      </w:r>
      <w:r w:rsidR="00E2358F" w:rsidRPr="00E2358F">
        <w:t>Об утвержд</w:t>
      </w:r>
      <w:r w:rsidR="00E2358F" w:rsidRPr="00E2358F">
        <w:t>е</w:t>
      </w:r>
      <w:r w:rsidR="00E2358F" w:rsidRPr="00E2358F">
        <w:t>нии Порядка охраны зеленых насаждений в населенных пунктах Ростовской области</w:t>
      </w:r>
      <w:r w:rsidR="00E2358F">
        <w:t>»</w:t>
      </w:r>
    </w:p>
    <w:p w:rsidR="008D10C3" w:rsidRDefault="008D10C3" w:rsidP="008D10C3">
      <w:r>
        <w:t>9) Генеральный план Стычновского сельского поселения 03/7 -08- ГП</w:t>
      </w:r>
    </w:p>
    <w:p w:rsidR="008F0483" w:rsidRPr="00A82BC4" w:rsidRDefault="008D10C3" w:rsidP="008F0483">
      <w:pPr>
        <w:pStyle w:val="aa"/>
        <w:tabs>
          <w:tab w:val="left" w:pos="180"/>
        </w:tabs>
        <w:ind w:firstLine="0"/>
      </w:pPr>
      <w:r>
        <w:t>10</w:t>
      </w:r>
      <w:r w:rsidR="008F0483">
        <w:t>) иными нормативными правовыми актами.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82BC4">
        <w:rPr>
          <w:b/>
        </w:rPr>
        <w:t>2.6.</w:t>
      </w:r>
      <w:r>
        <w:rPr>
          <w:b/>
        </w:rPr>
        <w:t xml:space="preserve"> </w:t>
      </w:r>
      <w:r w:rsidRPr="00A82BC4">
        <w:rPr>
          <w:b/>
        </w:rPr>
        <w:t>Исчерпывающий перечень документов, необходимых в соответствии с законод</w:t>
      </w:r>
      <w:r w:rsidRPr="00A82BC4">
        <w:rPr>
          <w:b/>
        </w:rPr>
        <w:t>а</w:t>
      </w:r>
      <w:r w:rsidRPr="00A82BC4">
        <w:rPr>
          <w:b/>
        </w:rPr>
        <w:t>тельством или иными нормативными правовыми актами для предоставления муниц</w:t>
      </w:r>
      <w:r w:rsidRPr="00A82BC4">
        <w:rPr>
          <w:b/>
        </w:rPr>
        <w:t>и</w:t>
      </w:r>
      <w:r w:rsidRPr="00A82BC4">
        <w:rPr>
          <w:b/>
        </w:rPr>
        <w:t>пальной услуги</w:t>
      </w:r>
    </w:p>
    <w:p w:rsidR="00F05C89" w:rsidRDefault="008D10C3" w:rsidP="00F05C89">
      <w:pPr>
        <w:pStyle w:val="aa"/>
        <w:tabs>
          <w:tab w:val="left" w:pos="180"/>
        </w:tabs>
      </w:pPr>
      <w:r>
        <w:t>1. Заявление о выдаче разрешения на уничтожение и (или) повреждение зеленых н</w:t>
      </w:r>
      <w:r>
        <w:t>а</w:t>
      </w:r>
      <w:r>
        <w:t>саждений</w:t>
      </w:r>
      <w:r w:rsidR="00F05C89" w:rsidRPr="00F05C89">
        <w:t xml:space="preserve"> </w:t>
      </w:r>
      <w:r w:rsidR="00F05C89">
        <w:t>в котором указываются:</w:t>
      </w:r>
    </w:p>
    <w:p w:rsidR="00F05C89" w:rsidRDefault="00F05C89" w:rsidP="00F05C89">
      <w:pPr>
        <w:pStyle w:val="aa"/>
        <w:tabs>
          <w:tab w:val="left" w:pos="180"/>
        </w:tabs>
      </w:pPr>
      <w:r>
        <w:t xml:space="preserve"> а) сведения о заявителе:</w:t>
      </w:r>
    </w:p>
    <w:p w:rsidR="00F05C89" w:rsidRDefault="00F05C89" w:rsidP="00F05C89">
      <w:pPr>
        <w:pStyle w:val="aa"/>
        <w:tabs>
          <w:tab w:val="left" w:pos="180"/>
        </w:tabs>
      </w:pPr>
      <w:r>
        <w:t xml:space="preserve"> - для юридического лица: полное наименование, фамилия, имя и отчество руков</w:t>
      </w:r>
      <w:r>
        <w:t>о</w:t>
      </w:r>
      <w:r>
        <w:t>дителя, место нахождения, реквизиты, контактный телефон;</w:t>
      </w:r>
    </w:p>
    <w:p w:rsidR="00F05C89" w:rsidRDefault="00F05C89" w:rsidP="00F05C89">
      <w:pPr>
        <w:pStyle w:val="aa"/>
        <w:tabs>
          <w:tab w:val="left" w:pos="180"/>
        </w:tabs>
      </w:pPr>
      <w:r>
        <w:t xml:space="preserve"> - для индивидуального предпринимателя: фамилия, имя и отчество индивидуальн</w:t>
      </w:r>
      <w:r>
        <w:t>о</w:t>
      </w:r>
      <w:r>
        <w:t>го предпринимателя, реквизиты, место его жительства, контактный телефон;</w:t>
      </w:r>
    </w:p>
    <w:p w:rsidR="00F05C89" w:rsidRDefault="00F05C89" w:rsidP="00F05C89">
      <w:pPr>
        <w:pStyle w:val="aa"/>
        <w:tabs>
          <w:tab w:val="left" w:pos="180"/>
        </w:tabs>
      </w:pPr>
      <w:r>
        <w:t xml:space="preserve"> - для физического лица: фамилия, имя и отчество, место его жительства, контак</w:t>
      </w:r>
      <w:r>
        <w:t>т</w:t>
      </w:r>
      <w:r>
        <w:t xml:space="preserve">ный телефон, паспортные данные; </w:t>
      </w:r>
    </w:p>
    <w:p w:rsidR="00F05C89" w:rsidRDefault="00F05C89" w:rsidP="00F05C89">
      <w:pPr>
        <w:pStyle w:val="aa"/>
        <w:tabs>
          <w:tab w:val="left" w:pos="180"/>
        </w:tabs>
      </w:pPr>
      <w:r>
        <w:t>б) сведения о непосредственном исполнителе работ;</w:t>
      </w:r>
    </w:p>
    <w:p w:rsidR="00F05C89" w:rsidRDefault="00F05C89" w:rsidP="00F05C89">
      <w:pPr>
        <w:pStyle w:val="aa"/>
        <w:tabs>
          <w:tab w:val="left" w:pos="180"/>
        </w:tabs>
      </w:pPr>
      <w:r>
        <w:t xml:space="preserve">в) основание для сноса, обрезки деревьев, кустарников; </w:t>
      </w:r>
    </w:p>
    <w:p w:rsidR="00F05C89" w:rsidRDefault="00F05C89" w:rsidP="00F05C89">
      <w:pPr>
        <w:pStyle w:val="aa"/>
        <w:tabs>
          <w:tab w:val="left" w:pos="180"/>
        </w:tabs>
      </w:pPr>
      <w:r>
        <w:t>г) сведения о местоположении, количестве и видах зеленых насаждений;</w:t>
      </w:r>
    </w:p>
    <w:p w:rsidR="00F05C89" w:rsidRDefault="00F05C89" w:rsidP="00F05C89">
      <w:pPr>
        <w:pStyle w:val="aa"/>
        <w:tabs>
          <w:tab w:val="left" w:pos="180"/>
        </w:tabs>
      </w:pPr>
      <w:proofErr w:type="spellStart"/>
      <w:r>
        <w:t>д</w:t>
      </w:r>
      <w:proofErr w:type="spellEnd"/>
      <w:r>
        <w:t xml:space="preserve">) план-схема расположения зеленых насаждений; </w:t>
      </w:r>
    </w:p>
    <w:p w:rsidR="008D10C3" w:rsidRDefault="00F05C89" w:rsidP="00F05C89">
      <w:pPr>
        <w:pStyle w:val="aa"/>
        <w:tabs>
          <w:tab w:val="left" w:pos="180"/>
        </w:tabs>
      </w:pPr>
      <w:r>
        <w:lastRenderedPageBreak/>
        <w:t>е) копия плана благоустройства территории из согласованного проекта на строител</w:t>
      </w:r>
      <w:r>
        <w:t>ь</w:t>
      </w:r>
      <w:r>
        <w:t>ство или реконструкцию строения (при наличии);</w:t>
      </w:r>
    </w:p>
    <w:p w:rsidR="00F05C89" w:rsidRDefault="00F05C89" w:rsidP="00F05C89">
      <w:pPr>
        <w:pStyle w:val="aa"/>
        <w:tabs>
          <w:tab w:val="left" w:pos="180"/>
        </w:tabs>
        <w:ind w:firstLine="0"/>
      </w:pPr>
      <w:r>
        <w:t xml:space="preserve">              ж</w:t>
      </w:r>
      <w:proofErr w:type="gramStart"/>
      <w:r>
        <w:t>)з</w:t>
      </w:r>
      <w:proofErr w:type="gramEnd"/>
      <w:r>
        <w:t>аявление может быть заполнено от руки или машинописным способом, распеч</w:t>
      </w:r>
      <w:r>
        <w:t>а</w:t>
      </w:r>
      <w:r>
        <w:t xml:space="preserve">тано посредством электронных печатающих устройств. </w:t>
      </w:r>
    </w:p>
    <w:p w:rsidR="008D10C3" w:rsidRDefault="008D10C3" w:rsidP="008D10C3">
      <w:pPr>
        <w:pStyle w:val="aa"/>
        <w:tabs>
          <w:tab w:val="left" w:pos="180"/>
        </w:tabs>
      </w:pPr>
      <w:r>
        <w:t>2. Документ, удостоверяющий  личность заявителя или  представителя заявителя *:</w:t>
      </w:r>
    </w:p>
    <w:p w:rsidR="008D10C3" w:rsidRDefault="008D10C3" w:rsidP="008D10C3">
      <w:pPr>
        <w:pStyle w:val="aa"/>
        <w:tabs>
          <w:tab w:val="left" w:pos="180"/>
        </w:tabs>
      </w:pPr>
      <w:r>
        <w:t>2.1. Паспорт гражданина Российской Федерации, удостоверяющий личность гра</w:t>
      </w:r>
      <w:r>
        <w:t>ж</w:t>
      </w:r>
      <w:r>
        <w:t>данина Российской Федерации на территории Российской Федерации (для граждан Росси</w:t>
      </w:r>
      <w:r>
        <w:t>й</w:t>
      </w:r>
      <w:r>
        <w:t>ской Федерации)</w:t>
      </w:r>
    </w:p>
    <w:p w:rsidR="008D10C3" w:rsidRDefault="008D10C3" w:rsidP="008D10C3">
      <w:pPr>
        <w:pStyle w:val="aa"/>
        <w:tabs>
          <w:tab w:val="left" w:pos="180"/>
        </w:tabs>
      </w:pPr>
      <w:r>
        <w:t>2.2. Временное удостоверение личности (для граждан Российской Федерации)</w:t>
      </w:r>
    </w:p>
    <w:p w:rsidR="008D10C3" w:rsidRDefault="008D10C3" w:rsidP="008D10C3">
      <w:pPr>
        <w:pStyle w:val="aa"/>
        <w:tabs>
          <w:tab w:val="left" w:pos="180"/>
        </w:tabs>
      </w:pPr>
      <w: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8D10C3" w:rsidRDefault="008D10C3" w:rsidP="008D10C3">
      <w:pPr>
        <w:pStyle w:val="aa"/>
        <w:tabs>
          <w:tab w:val="left" w:pos="180"/>
        </w:tabs>
      </w:pPr>
      <w:r>
        <w:t>2.4. Разрешение на временное проживание (для лиц без гражданства)</w:t>
      </w:r>
    </w:p>
    <w:p w:rsidR="008D10C3" w:rsidRDefault="008D10C3" w:rsidP="008D10C3">
      <w:pPr>
        <w:pStyle w:val="aa"/>
        <w:tabs>
          <w:tab w:val="left" w:pos="180"/>
        </w:tabs>
      </w:pPr>
      <w:r>
        <w:t>2.5. Вид на жительство (для лиц без гражданства)</w:t>
      </w:r>
    </w:p>
    <w:p w:rsidR="008D10C3" w:rsidRDefault="008D10C3" w:rsidP="008D10C3">
      <w:pPr>
        <w:pStyle w:val="aa"/>
        <w:tabs>
          <w:tab w:val="left" w:pos="180"/>
        </w:tabs>
      </w:pPr>
      <w:r>
        <w:t>2.6. Удостоверение беженца в Российской Федерации (для беженцев)</w:t>
      </w:r>
    </w:p>
    <w:p w:rsidR="008D10C3" w:rsidRDefault="008D10C3" w:rsidP="008D10C3">
      <w:pPr>
        <w:pStyle w:val="aa"/>
        <w:tabs>
          <w:tab w:val="left" w:pos="180"/>
        </w:tabs>
      </w:pPr>
      <w:r>
        <w:t>2.7. Свидетельство о рассмотрении ходатайства о признании беженцем по существу на территории Российской Федерации (для беженцев)</w:t>
      </w:r>
    </w:p>
    <w:p w:rsidR="008D10C3" w:rsidRDefault="008D10C3" w:rsidP="008D10C3">
      <w:pPr>
        <w:pStyle w:val="aa"/>
        <w:tabs>
          <w:tab w:val="left" w:pos="180"/>
        </w:tabs>
      </w:pPr>
      <w:r>
        <w:t>2.8. Свидетельство о предоставлении временного убежища на территории Росси</w:t>
      </w:r>
      <w:r>
        <w:t>й</w:t>
      </w:r>
      <w:r>
        <w:t>ской Федерации</w:t>
      </w:r>
    </w:p>
    <w:p w:rsidR="008D10C3" w:rsidRDefault="008D10C3" w:rsidP="008D10C3">
      <w:pPr>
        <w:pStyle w:val="aa"/>
        <w:tabs>
          <w:tab w:val="left" w:pos="180"/>
        </w:tabs>
      </w:pPr>
      <w:r>
        <w:t>3. Документ, подтверждающий полномочия представителя физического или юрид</w:t>
      </w:r>
      <w:r>
        <w:t>и</w:t>
      </w:r>
      <w:r>
        <w:t>ческого лица, если с заявлением обращается представитель заявителя *</w:t>
      </w:r>
    </w:p>
    <w:p w:rsidR="008D10C3" w:rsidRDefault="008D10C3" w:rsidP="008D10C3">
      <w:pPr>
        <w:pStyle w:val="aa"/>
        <w:tabs>
          <w:tab w:val="left" w:pos="180"/>
        </w:tabs>
      </w:pPr>
      <w:r>
        <w:t>3.1. Для представителей физического лица:</w:t>
      </w:r>
    </w:p>
    <w:p w:rsidR="008D10C3" w:rsidRDefault="008D10C3" w:rsidP="008D10C3">
      <w:pPr>
        <w:pStyle w:val="aa"/>
        <w:tabs>
          <w:tab w:val="left" w:pos="180"/>
        </w:tabs>
      </w:pPr>
      <w:r>
        <w:t>3.1.1. Доверенность, оформленная в установленном законом порядке, на представл</w:t>
      </w:r>
      <w:r>
        <w:t>е</w:t>
      </w:r>
      <w:r>
        <w:t>ние интересов заявителя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3.1.2.1. Сведения о государственной регистрации рождения </w:t>
      </w:r>
    </w:p>
    <w:p w:rsidR="008D10C3" w:rsidRDefault="008D10C3" w:rsidP="008D10C3">
      <w:pPr>
        <w:pStyle w:val="aa"/>
        <w:tabs>
          <w:tab w:val="left" w:pos="180"/>
        </w:tabs>
      </w:pPr>
      <w:r>
        <w:t>Или</w:t>
      </w:r>
    </w:p>
    <w:p w:rsidR="008D10C3" w:rsidRDefault="008D10C3" w:rsidP="008D10C3">
      <w:pPr>
        <w:pStyle w:val="aa"/>
        <w:tabs>
          <w:tab w:val="left" w:pos="180"/>
        </w:tabs>
      </w:pPr>
      <w:r>
        <w:t>3.1.2.2. Свидетельство о государственной регистрации рождения, выданное комп</w:t>
      </w:r>
      <w:r>
        <w:t>е</w:t>
      </w:r>
      <w:r>
        <w:t>тентными органами иностранного государства, и их нотариально удостоверенный перевод на русский язык (в случае регистрации рождения в иностранном государстве)</w:t>
      </w:r>
    </w:p>
    <w:p w:rsidR="008D10C3" w:rsidRDefault="008D10C3" w:rsidP="008D10C3">
      <w:pPr>
        <w:pStyle w:val="aa"/>
        <w:tabs>
          <w:tab w:val="left" w:pos="180"/>
        </w:tabs>
      </w:pPr>
      <w:r>
        <w:t>3.1.3. Акт органа опеки и попечительства о назначении опекуна или попечителя</w:t>
      </w:r>
    </w:p>
    <w:p w:rsidR="008D10C3" w:rsidRDefault="008D10C3" w:rsidP="008D10C3">
      <w:pPr>
        <w:pStyle w:val="aa"/>
        <w:tabs>
          <w:tab w:val="left" w:pos="180"/>
        </w:tabs>
      </w:pPr>
      <w:r>
        <w:t>3.2. Для представителей юридического лица:</w:t>
      </w:r>
    </w:p>
    <w:p w:rsidR="008D10C3" w:rsidRDefault="008D10C3" w:rsidP="008D10C3">
      <w:pPr>
        <w:pStyle w:val="aa"/>
        <w:tabs>
          <w:tab w:val="left" w:pos="180"/>
        </w:tabs>
      </w:pPr>
      <w:r>
        <w:t>3.2.1. Доверенность, оформленная в установленном законом порядке, на представл</w:t>
      </w:r>
      <w:r>
        <w:t>е</w:t>
      </w:r>
      <w:r>
        <w:t>ние интересов заявителя</w:t>
      </w:r>
    </w:p>
    <w:p w:rsidR="008D10C3" w:rsidRDefault="008D10C3" w:rsidP="008D10C3">
      <w:pPr>
        <w:pStyle w:val="aa"/>
        <w:tabs>
          <w:tab w:val="left" w:pos="180"/>
        </w:tabs>
      </w:pPr>
      <w:r>
        <w:t>3.2.2. Определение арбитражного суда о введении внешнего управления и назнач</w:t>
      </w:r>
      <w:r>
        <w:t>е</w:t>
      </w:r>
      <w:r>
        <w:t>нии внешнего управляющего (для организации, в отношении которой введена процедура внешнего управления)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4. </w:t>
      </w:r>
    </w:p>
    <w:p w:rsidR="008D10C3" w:rsidRDefault="008D10C3" w:rsidP="008D10C3">
      <w:pPr>
        <w:pStyle w:val="aa"/>
        <w:tabs>
          <w:tab w:val="left" w:pos="180"/>
        </w:tabs>
      </w:pPr>
      <w:r>
        <w:t>5.</w:t>
      </w:r>
    </w:p>
    <w:p w:rsidR="008D10C3" w:rsidRDefault="008D10C3" w:rsidP="008D10C3">
      <w:pPr>
        <w:pStyle w:val="aa"/>
        <w:tabs>
          <w:tab w:val="left" w:pos="180"/>
        </w:tabs>
      </w:pPr>
    </w:p>
    <w:p w:rsidR="008D10C3" w:rsidRDefault="008D10C3" w:rsidP="008D10C3">
      <w:pPr>
        <w:pStyle w:val="aa"/>
        <w:tabs>
          <w:tab w:val="left" w:pos="180"/>
        </w:tabs>
      </w:pPr>
      <w:r>
        <w:t>Дополнительно к указанным выше документам требуются:</w:t>
      </w:r>
    </w:p>
    <w:p w:rsidR="008D10C3" w:rsidRDefault="008D10C3" w:rsidP="008D10C3">
      <w:pPr>
        <w:pStyle w:val="aa"/>
        <w:tabs>
          <w:tab w:val="left" w:pos="180"/>
        </w:tabs>
      </w:pPr>
      <w:r>
        <w:t>6. В случае санитарной и другой видах обрезки деревьев и кустарников, вырубки аварийно-опасных, сухостойных деревьев и кустарников (на земельных участках заявителя)</w:t>
      </w:r>
    </w:p>
    <w:p w:rsidR="008D10C3" w:rsidRDefault="008D10C3" w:rsidP="008D10C3">
      <w:pPr>
        <w:pStyle w:val="aa"/>
        <w:tabs>
          <w:tab w:val="left" w:pos="180"/>
        </w:tabs>
      </w:pPr>
      <w:r>
        <w:t>6.1. В случае если права на земельный участок зарегистрированы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>Выписка из ЕГРН</w:t>
      </w:r>
    </w:p>
    <w:p w:rsidR="008D10C3" w:rsidRDefault="008D10C3" w:rsidP="008D10C3">
      <w:pPr>
        <w:pStyle w:val="aa"/>
        <w:tabs>
          <w:tab w:val="left" w:pos="180"/>
        </w:tabs>
      </w:pPr>
      <w:r>
        <w:t>6.2. В случае если права на объект недвижимости (на земельный участок) не зарег</w:t>
      </w:r>
      <w:r>
        <w:t>и</w:t>
      </w:r>
      <w:r>
        <w:t>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собственности на землю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lastRenderedPageBreak/>
        <w:t>- свидетельство о пожизненном наследуемом владении земельным участком (выда</w:t>
      </w:r>
      <w:r>
        <w:t>н</w:t>
      </w:r>
      <w:r>
        <w:t>ное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аренды земельного участка (заключенный между гражданами и (или) юр</w:t>
      </w:r>
      <w:r>
        <w:t>и</w:t>
      </w:r>
      <w:r>
        <w:t>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купли-продажи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мены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дарения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о переуступке прав (заключенный между гражданами и (или) юридич</w:t>
      </w:r>
      <w:r>
        <w:t>е</w:t>
      </w:r>
      <w:r>
        <w:t>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решение суда о признании права на объект</w:t>
      </w:r>
    </w:p>
    <w:p w:rsidR="008D10C3" w:rsidRDefault="008D10C3" w:rsidP="008D10C3">
      <w:pPr>
        <w:pStyle w:val="aa"/>
        <w:tabs>
          <w:tab w:val="left" w:pos="180"/>
        </w:tabs>
      </w:pPr>
      <w:r>
        <w:t>7. При проведении мероприятий по реконструкции зеленых насаждений (в том числе по замене породного состава, ландшафтной перепланировки)</w:t>
      </w:r>
    </w:p>
    <w:p w:rsidR="008D10C3" w:rsidRDefault="008D10C3" w:rsidP="008D10C3">
      <w:pPr>
        <w:pStyle w:val="aa"/>
        <w:tabs>
          <w:tab w:val="left" w:pos="180"/>
        </w:tabs>
      </w:pPr>
      <w:r>
        <w:t>7.1. В случае если права на земельный участок зарегистрированы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>Выписка из ЕГРН</w:t>
      </w:r>
    </w:p>
    <w:p w:rsidR="008D10C3" w:rsidRDefault="008D10C3" w:rsidP="008D10C3">
      <w:pPr>
        <w:pStyle w:val="aa"/>
        <w:tabs>
          <w:tab w:val="left" w:pos="180"/>
        </w:tabs>
      </w:pPr>
      <w:r>
        <w:t>7.2. В случае если права на земельный участок не зарегистрированы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собственности на землю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пожизненном наследуемом владении земельным участком (выда</w:t>
      </w:r>
      <w:r>
        <w:t>н</w:t>
      </w:r>
      <w:r>
        <w:t>ное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аренды земельного участка (заключенный между гражданами и (или) юр</w:t>
      </w:r>
      <w:r>
        <w:t>и</w:t>
      </w:r>
      <w:r>
        <w:t>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купли-продажи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мены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дарения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о переуступке прав (заключенный между гражданами и (или) юридич</w:t>
      </w:r>
      <w:r>
        <w:t>е</w:t>
      </w:r>
      <w:r>
        <w:t>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решение суда о признании права на объект</w:t>
      </w:r>
    </w:p>
    <w:p w:rsidR="008D10C3" w:rsidRDefault="008D10C3" w:rsidP="008D10C3">
      <w:pPr>
        <w:pStyle w:val="aa"/>
        <w:tabs>
          <w:tab w:val="left" w:pos="180"/>
        </w:tabs>
      </w:pPr>
      <w:r>
        <w:t>7.3. Проект реконструкции зеленых насаждений</w:t>
      </w:r>
    </w:p>
    <w:p w:rsidR="008D10C3" w:rsidRDefault="008D10C3" w:rsidP="008D10C3">
      <w:pPr>
        <w:pStyle w:val="aa"/>
        <w:tabs>
          <w:tab w:val="left" w:pos="180"/>
        </w:tabs>
      </w:pPr>
    </w:p>
    <w:p w:rsidR="008D10C3" w:rsidRDefault="008D10C3" w:rsidP="008D10C3">
      <w:pPr>
        <w:pStyle w:val="aa"/>
        <w:tabs>
          <w:tab w:val="left" w:pos="180"/>
        </w:tabs>
      </w:pPr>
      <w:r>
        <w:t xml:space="preserve">8. При произрастании зеленых насаждений с нарушением установленных норм и правил </w:t>
      </w:r>
    </w:p>
    <w:p w:rsidR="008D10C3" w:rsidRDefault="008D10C3" w:rsidP="008D10C3">
      <w:pPr>
        <w:pStyle w:val="aa"/>
        <w:tabs>
          <w:tab w:val="left" w:pos="180"/>
        </w:tabs>
      </w:pPr>
      <w:r>
        <w:t>8.1. Заключение специализированной организации о нарушении установленных норм и правил</w:t>
      </w:r>
    </w:p>
    <w:p w:rsidR="008D10C3" w:rsidRDefault="008D10C3" w:rsidP="008D10C3">
      <w:pPr>
        <w:pStyle w:val="aa"/>
        <w:tabs>
          <w:tab w:val="left" w:pos="180"/>
        </w:tabs>
      </w:pPr>
    </w:p>
    <w:p w:rsidR="008D10C3" w:rsidRDefault="008D10C3" w:rsidP="008D10C3">
      <w:pPr>
        <w:pStyle w:val="aa"/>
        <w:tabs>
          <w:tab w:val="left" w:pos="180"/>
        </w:tabs>
      </w:pPr>
      <w:r>
        <w:t>ИЛИ</w:t>
      </w:r>
    </w:p>
    <w:p w:rsidR="008D10C3" w:rsidRDefault="008D10C3" w:rsidP="008D10C3">
      <w:pPr>
        <w:pStyle w:val="aa"/>
        <w:tabs>
          <w:tab w:val="left" w:pos="180"/>
        </w:tabs>
      </w:pPr>
    </w:p>
    <w:p w:rsidR="008D10C3" w:rsidRDefault="008D10C3" w:rsidP="008D10C3">
      <w:pPr>
        <w:pStyle w:val="aa"/>
        <w:tabs>
          <w:tab w:val="left" w:pos="180"/>
        </w:tabs>
      </w:pPr>
      <w:r>
        <w:lastRenderedPageBreak/>
        <w:t>Предписание надзорного органа (в случае выдачи предписания)</w:t>
      </w:r>
    </w:p>
    <w:p w:rsidR="008D10C3" w:rsidRDefault="008D10C3" w:rsidP="008D10C3">
      <w:pPr>
        <w:pStyle w:val="aa"/>
        <w:tabs>
          <w:tab w:val="left" w:pos="180"/>
        </w:tabs>
      </w:pPr>
      <w:r>
        <w:t>9. 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</w:t>
      </w:r>
      <w:r>
        <w:t>е</w:t>
      </w:r>
      <w:r>
        <w:t>конструкцией зданий, строений и сооружений, при необходимости уничтожения зеленых н</w:t>
      </w:r>
      <w:r>
        <w:t>а</w:t>
      </w:r>
      <w:r>
        <w:t>саждений в процессе эксплуатации существующих линейных объектов</w:t>
      </w:r>
    </w:p>
    <w:p w:rsidR="008D10C3" w:rsidRDefault="008D10C3" w:rsidP="008D10C3">
      <w:pPr>
        <w:pStyle w:val="aa"/>
        <w:tabs>
          <w:tab w:val="left" w:pos="180"/>
        </w:tabs>
      </w:pPr>
      <w:r>
        <w:t>9.1.1. В случае если права на земельный участок зарегистрированы в ЕГРН</w:t>
      </w:r>
    </w:p>
    <w:p w:rsidR="008D10C3" w:rsidRDefault="008D10C3" w:rsidP="008D10C3">
      <w:pPr>
        <w:pStyle w:val="aa"/>
        <w:tabs>
          <w:tab w:val="left" w:pos="180"/>
        </w:tabs>
      </w:pPr>
      <w:r>
        <w:t>9.1.2. В случае если права на объект недвижимости (на земельный участок) не зар</w:t>
      </w:r>
      <w:r>
        <w:t>е</w:t>
      </w:r>
      <w:r>
        <w:t>гистрированы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 - свидетельство о праве собственности на землю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пожизненном наследуемом владении земельным участком (выда</w:t>
      </w:r>
      <w:r>
        <w:t>н</w:t>
      </w:r>
      <w:r>
        <w:t>ное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аренды земельного участка (заключенный между гражданами и (или) юр</w:t>
      </w:r>
      <w:r>
        <w:t>и</w:t>
      </w:r>
      <w:r>
        <w:t>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купли-продажи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мены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дарения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о переуступке прав (заключенный между гражданами и (или) юридич</w:t>
      </w:r>
      <w:r>
        <w:t>е</w:t>
      </w:r>
      <w:r>
        <w:t>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решение суда о признании права на объект</w:t>
      </w:r>
    </w:p>
    <w:p w:rsidR="008D10C3" w:rsidRDefault="008D10C3" w:rsidP="008D10C3">
      <w:pPr>
        <w:pStyle w:val="aa"/>
        <w:tabs>
          <w:tab w:val="left" w:pos="180"/>
        </w:tabs>
      </w:pPr>
      <w:r>
        <w:t>9.2.1. В случае если права на объект недвижимости (на здания, строения, сооруж</w:t>
      </w:r>
      <w:r>
        <w:t>е</w:t>
      </w:r>
      <w:r>
        <w:t>ния) зарегистрированы в ЕГРН</w:t>
      </w:r>
    </w:p>
    <w:p w:rsidR="008D10C3" w:rsidRDefault="008D10C3" w:rsidP="008D10C3">
      <w:pPr>
        <w:pStyle w:val="aa"/>
        <w:tabs>
          <w:tab w:val="left" w:pos="180"/>
        </w:tabs>
      </w:pPr>
      <w:r>
        <w:t>9.2.2. В случае если права на объект недвижимости (на здания, строения, сооруж</w:t>
      </w:r>
      <w:r>
        <w:t>е</w:t>
      </w:r>
      <w:r>
        <w:t>ния) не зарегистрированы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>-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купли-продажи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дарения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решение суда;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ренты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пожизненного содержания с иждивением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на наследство по закону (выданное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на наследство по завещанию (выданное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мены (удостоверенный нотариусом).</w:t>
      </w:r>
    </w:p>
    <w:p w:rsidR="008D10C3" w:rsidRDefault="008D10C3" w:rsidP="008D10C3">
      <w:pPr>
        <w:pStyle w:val="aa"/>
        <w:tabs>
          <w:tab w:val="left" w:pos="180"/>
        </w:tabs>
      </w:pPr>
    </w:p>
    <w:p w:rsidR="008D10C3" w:rsidRDefault="008D10C3" w:rsidP="008D10C3">
      <w:pPr>
        <w:pStyle w:val="aa"/>
        <w:tabs>
          <w:tab w:val="left" w:pos="180"/>
        </w:tabs>
      </w:pPr>
      <w:r>
        <w:t>9.3. Сведения из разрешения на использование земель или земельного участка без предоставления земельного участка и установления сервитута (в случае строительства, р</w:t>
      </w:r>
      <w:r>
        <w:t>е</w:t>
      </w:r>
      <w:r>
        <w:t>конструкции инженерных коммуникаций, при наличии)</w:t>
      </w:r>
    </w:p>
    <w:p w:rsidR="008D10C3" w:rsidRDefault="008D10C3" w:rsidP="008D10C3">
      <w:pPr>
        <w:pStyle w:val="aa"/>
        <w:tabs>
          <w:tab w:val="left" w:pos="180"/>
        </w:tabs>
      </w:pPr>
      <w:r>
        <w:t>9.4. Если земельный участок предоставлен в аренду:</w:t>
      </w:r>
    </w:p>
    <w:p w:rsidR="008D10C3" w:rsidRDefault="008D10C3" w:rsidP="008D10C3">
      <w:pPr>
        <w:pStyle w:val="aa"/>
        <w:tabs>
          <w:tab w:val="left" w:pos="180"/>
        </w:tabs>
      </w:pPr>
      <w:r>
        <w:t>Договор аренды земельного участка</w:t>
      </w:r>
    </w:p>
    <w:p w:rsidR="008D10C3" w:rsidRDefault="008D10C3" w:rsidP="008D10C3">
      <w:pPr>
        <w:pStyle w:val="aa"/>
        <w:tabs>
          <w:tab w:val="left" w:pos="180"/>
        </w:tabs>
      </w:pPr>
      <w:r>
        <w:lastRenderedPageBreak/>
        <w:t>9.5. Разрешение на строительство или реконструкцию объекта капитального стро</w:t>
      </w:r>
      <w:r>
        <w:t>и</w:t>
      </w:r>
      <w:r>
        <w:t>тельства (при наличии)</w:t>
      </w:r>
    </w:p>
    <w:p w:rsidR="008D10C3" w:rsidRDefault="008D10C3" w:rsidP="008D10C3">
      <w:pPr>
        <w:pStyle w:val="aa"/>
        <w:tabs>
          <w:tab w:val="left" w:pos="180"/>
        </w:tabs>
      </w:pPr>
      <w:r>
        <w:t>9.6. Документы, содержащие сведения о планируемых работах:</w:t>
      </w:r>
    </w:p>
    <w:p w:rsidR="008D10C3" w:rsidRDefault="008D10C3" w:rsidP="008D10C3">
      <w:pPr>
        <w:pStyle w:val="aa"/>
        <w:tabs>
          <w:tab w:val="left" w:pos="180"/>
        </w:tabs>
      </w:pPr>
      <w:r>
        <w:t>9.6.1. Проект прокладки трасс, инженерных коммуникаций, строительства автом</w:t>
      </w:r>
      <w:r>
        <w:t>о</w:t>
      </w:r>
      <w:r>
        <w:t>бильных дорог.</w:t>
      </w:r>
    </w:p>
    <w:p w:rsidR="008D10C3" w:rsidRDefault="008D10C3" w:rsidP="008D10C3">
      <w:pPr>
        <w:pStyle w:val="aa"/>
        <w:tabs>
          <w:tab w:val="left" w:pos="180"/>
        </w:tabs>
      </w:pPr>
      <w:r>
        <w:t>9.6.2. Технические условия на разработку проекта строительства объектов капитал</w:t>
      </w:r>
      <w:r>
        <w:t>ь</w:t>
      </w:r>
      <w:r>
        <w:t>ного строительства, реконструкции зданий, строений и сооружений, строительства автом</w:t>
      </w:r>
      <w:r>
        <w:t>о</w:t>
      </w:r>
      <w:r>
        <w:t>бильных дорог.</w:t>
      </w:r>
    </w:p>
    <w:p w:rsidR="008D10C3" w:rsidRDefault="008D10C3" w:rsidP="008D10C3">
      <w:pPr>
        <w:pStyle w:val="aa"/>
        <w:tabs>
          <w:tab w:val="left" w:pos="180"/>
        </w:tabs>
      </w:pPr>
      <w:r>
        <w:t>9.6.3. Материалы инвентаризации зеленых насаждений.</w:t>
      </w:r>
    </w:p>
    <w:p w:rsidR="008D10C3" w:rsidRDefault="008D10C3" w:rsidP="008D10C3">
      <w:pPr>
        <w:pStyle w:val="aa"/>
        <w:tabs>
          <w:tab w:val="left" w:pos="180"/>
        </w:tabs>
      </w:pPr>
      <w:r>
        <w:t>9.6.4. Схема планировочной организации земельного участка, выполненная в соо</w:t>
      </w:r>
      <w:r>
        <w:t>т</w:t>
      </w:r>
      <w:r>
        <w:t>ветствии с информацией, указанной в градостроительном плане земельного участка, с об</w:t>
      </w:r>
      <w:r>
        <w:t>о</w:t>
      </w:r>
      <w:r>
        <w:t>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</w:p>
    <w:p w:rsidR="008D10C3" w:rsidRDefault="008D10C3" w:rsidP="008D10C3">
      <w:pPr>
        <w:pStyle w:val="aa"/>
        <w:tabs>
          <w:tab w:val="left" w:pos="180"/>
        </w:tabs>
      </w:pPr>
      <w:r>
        <w:t>9.6.5. Схема планировочной организации земельного участка, подтверждающая ра</w:t>
      </w:r>
      <w:r>
        <w:t>с</w:t>
      </w:r>
      <w:r>
        <w:t>положение линейного объекта в пределах красных линий, утвержденных в составе докуме</w:t>
      </w:r>
      <w:r>
        <w:t>н</w:t>
      </w:r>
      <w:r>
        <w:t>тации по планировке территории применительно к линейным объектам;</w:t>
      </w:r>
    </w:p>
    <w:p w:rsidR="008D10C3" w:rsidRDefault="008D10C3" w:rsidP="008D10C3">
      <w:pPr>
        <w:pStyle w:val="aa"/>
        <w:tabs>
          <w:tab w:val="left" w:pos="180"/>
        </w:tabs>
      </w:pPr>
      <w:r>
        <w:t>9.6.6. Проект организации строительства объекта капитального строительства (в случае планирования строительства);</w:t>
      </w:r>
    </w:p>
    <w:p w:rsidR="008D10C3" w:rsidRDefault="008D10C3" w:rsidP="008D10C3">
      <w:pPr>
        <w:pStyle w:val="aa"/>
        <w:tabs>
          <w:tab w:val="left" w:pos="180"/>
        </w:tabs>
      </w:pPr>
      <w:r>
        <w:t>9.6.7. Проект организации работ по сносу объектов капитального строительства, их частей (в случае планирования сноса);</w:t>
      </w:r>
    </w:p>
    <w:p w:rsidR="008D10C3" w:rsidRDefault="008D10C3" w:rsidP="008D10C3">
      <w:pPr>
        <w:pStyle w:val="aa"/>
        <w:tabs>
          <w:tab w:val="left" w:pos="180"/>
        </w:tabs>
      </w:pPr>
      <w:r>
        <w:t>9.6.8. План производства работ по строительству зданий и сооружений или по пр</w:t>
      </w:r>
      <w:r>
        <w:t>о</w:t>
      </w:r>
      <w:r>
        <w:t>кладке (ремонту) подземных и надземных инженерных сетей;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9.6.9. </w:t>
      </w:r>
      <w:proofErr w:type="spellStart"/>
      <w:r>
        <w:t>Дендроплан</w:t>
      </w:r>
      <w:proofErr w:type="spellEnd"/>
    </w:p>
    <w:p w:rsidR="008D10C3" w:rsidRDefault="008D10C3" w:rsidP="008D10C3">
      <w:pPr>
        <w:pStyle w:val="aa"/>
        <w:tabs>
          <w:tab w:val="left" w:pos="180"/>
        </w:tabs>
      </w:pPr>
      <w:r>
        <w:t>9.6.10. Техническое задание на разработку проектно-сметной документации с пр</w:t>
      </w:r>
      <w:r>
        <w:t>и</w:t>
      </w:r>
      <w:r>
        <w:t>ложением графических материалов с указанием места проведения работ (в случае планир</w:t>
      </w:r>
      <w:r>
        <w:t>о</w:t>
      </w:r>
      <w:r>
        <w:t>вания проведения инженерных изысканий на земельном участке).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2 </w:t>
      </w:r>
      <w:proofErr w:type="spellStart"/>
      <w:r>
        <w:t>подуслуга</w:t>
      </w:r>
      <w:proofErr w:type="spellEnd"/>
      <w:r>
        <w:t>. Выдача акта оценки состояния зеленых насаждений.</w:t>
      </w:r>
    </w:p>
    <w:p w:rsidR="008D10C3" w:rsidRDefault="008D10C3" w:rsidP="008D10C3">
      <w:pPr>
        <w:pStyle w:val="aa"/>
        <w:tabs>
          <w:tab w:val="left" w:pos="180"/>
        </w:tabs>
      </w:pPr>
      <w:r>
        <w:t>1. Заявление о выдаче акта оценки состояния зеленых насаждений</w:t>
      </w:r>
    </w:p>
    <w:p w:rsidR="008D10C3" w:rsidRDefault="008D10C3" w:rsidP="008D10C3">
      <w:pPr>
        <w:pStyle w:val="aa"/>
        <w:tabs>
          <w:tab w:val="left" w:pos="180"/>
        </w:tabs>
      </w:pPr>
      <w:r>
        <w:t>2. Документ, удостоверяющий  личность заявителя или  представителя заявителя *:</w:t>
      </w:r>
    </w:p>
    <w:p w:rsidR="008D10C3" w:rsidRDefault="008D10C3" w:rsidP="008D10C3">
      <w:pPr>
        <w:pStyle w:val="aa"/>
        <w:tabs>
          <w:tab w:val="left" w:pos="180"/>
        </w:tabs>
      </w:pPr>
      <w:r>
        <w:t>2.1. Паспорт гражданина Российской Федерации, удостоверяющий личность гра</w:t>
      </w:r>
      <w:r>
        <w:t>ж</w:t>
      </w:r>
      <w:r>
        <w:t>данина Российской Федерации на территории Российской Федерации (для граждан Росси</w:t>
      </w:r>
      <w:r>
        <w:t>й</w:t>
      </w:r>
      <w:r>
        <w:t>ской Федерации)</w:t>
      </w:r>
    </w:p>
    <w:p w:rsidR="008D10C3" w:rsidRDefault="008D10C3" w:rsidP="008D10C3">
      <w:pPr>
        <w:pStyle w:val="aa"/>
        <w:tabs>
          <w:tab w:val="left" w:pos="180"/>
        </w:tabs>
      </w:pPr>
      <w:r>
        <w:t>2.2. Временное удостоверение личности (для граждан Российской Федерации)</w:t>
      </w:r>
    </w:p>
    <w:p w:rsidR="008D10C3" w:rsidRDefault="008D10C3" w:rsidP="008D10C3">
      <w:pPr>
        <w:pStyle w:val="aa"/>
        <w:tabs>
          <w:tab w:val="left" w:pos="180"/>
        </w:tabs>
      </w:pPr>
      <w: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8D10C3" w:rsidRDefault="008D10C3" w:rsidP="008D10C3">
      <w:pPr>
        <w:pStyle w:val="aa"/>
        <w:tabs>
          <w:tab w:val="left" w:pos="180"/>
        </w:tabs>
      </w:pPr>
      <w:r>
        <w:t>2.4. Разрешение на временное проживание (для лиц без гражданства)</w:t>
      </w:r>
    </w:p>
    <w:p w:rsidR="008D10C3" w:rsidRDefault="008D10C3" w:rsidP="008D10C3">
      <w:pPr>
        <w:pStyle w:val="aa"/>
        <w:tabs>
          <w:tab w:val="left" w:pos="180"/>
        </w:tabs>
      </w:pPr>
      <w:r>
        <w:t>2.5. Вид на жительство (для лиц без гражданства)</w:t>
      </w:r>
    </w:p>
    <w:p w:rsidR="008D10C3" w:rsidRDefault="008D10C3" w:rsidP="008D10C3">
      <w:pPr>
        <w:pStyle w:val="aa"/>
        <w:tabs>
          <w:tab w:val="left" w:pos="180"/>
        </w:tabs>
      </w:pPr>
      <w:r>
        <w:t>2.6. Удостоверение беженца в Российской Федерации (для беженцев)</w:t>
      </w:r>
    </w:p>
    <w:p w:rsidR="008D10C3" w:rsidRDefault="008D10C3" w:rsidP="008D10C3">
      <w:pPr>
        <w:pStyle w:val="aa"/>
        <w:tabs>
          <w:tab w:val="left" w:pos="180"/>
        </w:tabs>
      </w:pPr>
      <w:r>
        <w:t>2.7. Свидетельство о рассмотрении ходатайства о признании беженцем по существу на территории Российской Федерации (для беженцев)</w:t>
      </w:r>
    </w:p>
    <w:p w:rsidR="008D10C3" w:rsidRDefault="008D10C3" w:rsidP="008D10C3">
      <w:pPr>
        <w:pStyle w:val="aa"/>
        <w:tabs>
          <w:tab w:val="left" w:pos="180"/>
        </w:tabs>
      </w:pPr>
      <w:r>
        <w:t>2.8. Свидетельство о предоставлении временного убежища на территории Росси</w:t>
      </w:r>
      <w:r>
        <w:t>й</w:t>
      </w:r>
      <w:r>
        <w:t>ской Федерации</w:t>
      </w:r>
    </w:p>
    <w:p w:rsidR="008D10C3" w:rsidRDefault="008D10C3" w:rsidP="008D10C3">
      <w:pPr>
        <w:pStyle w:val="aa"/>
        <w:tabs>
          <w:tab w:val="left" w:pos="180"/>
        </w:tabs>
      </w:pPr>
      <w:r>
        <w:t>3. Документ, подтверждающий полномочия представителя физического или юрид</w:t>
      </w:r>
      <w:r>
        <w:t>и</w:t>
      </w:r>
      <w:r>
        <w:t>ческого лица, если с заявлением обращается представитель заявителя *</w:t>
      </w:r>
    </w:p>
    <w:p w:rsidR="008D10C3" w:rsidRDefault="008D10C3" w:rsidP="008D10C3">
      <w:pPr>
        <w:pStyle w:val="aa"/>
        <w:tabs>
          <w:tab w:val="left" w:pos="180"/>
        </w:tabs>
      </w:pPr>
      <w:r>
        <w:t>3.1. Для представителей физического лица:</w:t>
      </w:r>
    </w:p>
    <w:p w:rsidR="008D10C3" w:rsidRDefault="008D10C3" w:rsidP="008D10C3">
      <w:pPr>
        <w:pStyle w:val="aa"/>
        <w:tabs>
          <w:tab w:val="left" w:pos="180"/>
        </w:tabs>
      </w:pPr>
      <w:r>
        <w:t>3.1.1. Доверенность, оформленная в установленном законом порядке, на представл</w:t>
      </w:r>
      <w:r>
        <w:t>е</w:t>
      </w:r>
      <w:r>
        <w:t>ние интересов заявителя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3.1.2.1. Сведения о государственной регистрации рождения </w:t>
      </w:r>
    </w:p>
    <w:p w:rsidR="008D10C3" w:rsidRDefault="008D10C3" w:rsidP="008D10C3">
      <w:pPr>
        <w:pStyle w:val="aa"/>
        <w:tabs>
          <w:tab w:val="left" w:pos="180"/>
        </w:tabs>
      </w:pPr>
      <w:r>
        <w:t>Или</w:t>
      </w:r>
    </w:p>
    <w:p w:rsidR="008D10C3" w:rsidRDefault="008D10C3" w:rsidP="008D10C3">
      <w:pPr>
        <w:pStyle w:val="aa"/>
        <w:tabs>
          <w:tab w:val="left" w:pos="180"/>
        </w:tabs>
      </w:pPr>
      <w:r>
        <w:t>3.1.2.2. Свидетельство о государственной регистрации рождения, выданное комп</w:t>
      </w:r>
      <w:r>
        <w:t>е</w:t>
      </w:r>
      <w:r>
        <w:t>тентными органами иностранного государства, и их нотариально удостоверенный перевод на русский язык (в случае регистрации рождения в иностранном государстве)</w:t>
      </w:r>
    </w:p>
    <w:p w:rsidR="008D10C3" w:rsidRDefault="008D10C3" w:rsidP="008D10C3">
      <w:pPr>
        <w:pStyle w:val="aa"/>
        <w:tabs>
          <w:tab w:val="left" w:pos="180"/>
        </w:tabs>
      </w:pPr>
      <w:r>
        <w:t>3.1.3. Акт органа опеки и попечительства о назначении опекуна или попечителя</w:t>
      </w:r>
    </w:p>
    <w:p w:rsidR="008D10C3" w:rsidRDefault="008D10C3" w:rsidP="008D10C3">
      <w:pPr>
        <w:pStyle w:val="aa"/>
        <w:tabs>
          <w:tab w:val="left" w:pos="180"/>
        </w:tabs>
      </w:pPr>
      <w:r>
        <w:lastRenderedPageBreak/>
        <w:t>3.2. Для представителей юридического лица:</w:t>
      </w:r>
    </w:p>
    <w:p w:rsidR="008D10C3" w:rsidRDefault="008D10C3" w:rsidP="008D10C3">
      <w:pPr>
        <w:pStyle w:val="aa"/>
        <w:tabs>
          <w:tab w:val="left" w:pos="180"/>
        </w:tabs>
      </w:pPr>
      <w:r>
        <w:t>3.2.1. Доверенность, оформленная в установленном законом порядке, на представл</w:t>
      </w:r>
      <w:r>
        <w:t>е</w:t>
      </w:r>
      <w:r>
        <w:t>ние интересов заявителя</w:t>
      </w:r>
    </w:p>
    <w:p w:rsidR="008D10C3" w:rsidRDefault="008D10C3" w:rsidP="008D10C3">
      <w:pPr>
        <w:pStyle w:val="aa"/>
        <w:tabs>
          <w:tab w:val="left" w:pos="180"/>
        </w:tabs>
      </w:pPr>
      <w:r>
        <w:t>3.2.2. Определение арбитражного суда о введении внешнего управления и назнач</w:t>
      </w:r>
      <w:r>
        <w:t>е</w:t>
      </w:r>
      <w:r>
        <w:t>нии внешнего управляющего (для организации, в отношении которой введена процедура внешнего управления)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4. </w:t>
      </w:r>
    </w:p>
    <w:p w:rsidR="008D10C3" w:rsidRDefault="008D10C3" w:rsidP="008D10C3">
      <w:pPr>
        <w:pStyle w:val="aa"/>
        <w:tabs>
          <w:tab w:val="left" w:pos="180"/>
        </w:tabs>
      </w:pPr>
      <w:r>
        <w:t>5.</w:t>
      </w:r>
    </w:p>
    <w:p w:rsidR="008D10C3" w:rsidRDefault="008D10C3" w:rsidP="008D10C3">
      <w:pPr>
        <w:pStyle w:val="aa"/>
        <w:tabs>
          <w:tab w:val="left" w:pos="180"/>
        </w:tabs>
      </w:pPr>
      <w:r>
        <w:t>6.1. В случае если права на земельный участок зарегистрированы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>Выписка из ЕГРН</w:t>
      </w:r>
    </w:p>
    <w:p w:rsidR="008D10C3" w:rsidRDefault="008D10C3" w:rsidP="008D10C3">
      <w:pPr>
        <w:pStyle w:val="aa"/>
        <w:tabs>
          <w:tab w:val="left" w:pos="180"/>
        </w:tabs>
      </w:pPr>
      <w:r>
        <w:t>6.2. В случае если права на объект недвижимости (на земельный участок) не зарег</w:t>
      </w:r>
      <w:r>
        <w:t>и</w:t>
      </w:r>
      <w:r>
        <w:t>стрированы в ЕГРН:</w:t>
      </w:r>
    </w:p>
    <w:p w:rsidR="008D10C3" w:rsidRDefault="008D10C3" w:rsidP="008D10C3">
      <w:pPr>
        <w:pStyle w:val="aa"/>
        <w:tabs>
          <w:tab w:val="left" w:pos="180"/>
        </w:tabs>
      </w:pPr>
      <w:r>
        <w:t xml:space="preserve"> - свидетельство о праве собственности на землю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пожизненном наследуемом владении земельным участком (выда</w:t>
      </w:r>
      <w:r>
        <w:t>н</w:t>
      </w:r>
      <w:r>
        <w:t>ное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аренды земельного участка (заключенный между гражданами и (или) юр</w:t>
      </w:r>
      <w:r>
        <w:t>и</w:t>
      </w:r>
      <w:r>
        <w:t>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купли-продажи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мены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дарения (заключенный между гражданами и (или) юридическими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о переуступке прав (заключенный между гражданами и (или) юридич</w:t>
      </w:r>
      <w:r>
        <w:t>е</w:t>
      </w:r>
      <w:r>
        <w:t>скими лицами);</w:t>
      </w:r>
    </w:p>
    <w:p w:rsidR="008D10C3" w:rsidRDefault="008D10C3" w:rsidP="008D10C3">
      <w:pPr>
        <w:pStyle w:val="aa"/>
        <w:tabs>
          <w:tab w:val="left" w:pos="180"/>
        </w:tabs>
      </w:pPr>
      <w:r>
        <w:t>-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</w:r>
    </w:p>
    <w:p w:rsidR="008D10C3" w:rsidRDefault="008D10C3" w:rsidP="008D10C3">
      <w:pPr>
        <w:pStyle w:val="aa"/>
        <w:tabs>
          <w:tab w:val="left" w:pos="180"/>
        </w:tabs>
      </w:pPr>
      <w:r>
        <w:t>- решение суда о признании права на объект</w:t>
      </w:r>
    </w:p>
    <w:p w:rsidR="008D10C3" w:rsidRDefault="008D10C3" w:rsidP="008D10C3">
      <w:pPr>
        <w:pStyle w:val="aa"/>
        <w:tabs>
          <w:tab w:val="left" w:pos="180"/>
        </w:tabs>
      </w:pPr>
      <w:r>
        <w:t>6.3. Сведения из разрешения на использование земель или земельного участка без предоставления земельного участка и установления сервитута (в случае строительства, р</w:t>
      </w:r>
      <w:r>
        <w:t>е</w:t>
      </w:r>
      <w:r>
        <w:t>конструкции инженерных коммуникаций)</w:t>
      </w:r>
    </w:p>
    <w:p w:rsidR="008D10C3" w:rsidRDefault="008D10C3" w:rsidP="008D10C3">
      <w:pPr>
        <w:pStyle w:val="aa"/>
        <w:tabs>
          <w:tab w:val="left" w:pos="180"/>
        </w:tabs>
      </w:pPr>
      <w:r>
        <w:t>6.4. Если земельный участок предоставлен в аренду:</w:t>
      </w:r>
    </w:p>
    <w:p w:rsidR="008D10C3" w:rsidRDefault="008D10C3" w:rsidP="008D10C3">
      <w:pPr>
        <w:pStyle w:val="aa"/>
        <w:tabs>
          <w:tab w:val="left" w:pos="180"/>
        </w:tabs>
      </w:pPr>
      <w:r>
        <w:t>Договор аренды земельного участка</w:t>
      </w:r>
    </w:p>
    <w:p w:rsidR="008D10C3" w:rsidRDefault="008D10C3" w:rsidP="008D10C3">
      <w:pPr>
        <w:pStyle w:val="aa"/>
        <w:tabs>
          <w:tab w:val="left" w:pos="180"/>
        </w:tabs>
      </w:pPr>
      <w:r>
        <w:t>7.1. В случае если права на объект недвижимости (на здания, строения, сооружения) зарегистрированы в ЕГРН (при наличии здания, строения, сооружения):</w:t>
      </w:r>
    </w:p>
    <w:p w:rsidR="008D10C3" w:rsidRDefault="008D10C3" w:rsidP="008D10C3">
      <w:pPr>
        <w:pStyle w:val="aa"/>
        <w:tabs>
          <w:tab w:val="left" w:pos="180"/>
        </w:tabs>
      </w:pPr>
      <w:r>
        <w:t>Выписка из ЕГРН</w:t>
      </w:r>
    </w:p>
    <w:p w:rsidR="008D10C3" w:rsidRDefault="008D10C3" w:rsidP="008D10C3">
      <w:pPr>
        <w:pStyle w:val="aa"/>
        <w:tabs>
          <w:tab w:val="left" w:pos="180"/>
        </w:tabs>
      </w:pPr>
      <w:r>
        <w:t>7.2. В случае если права на объект недвижимости (на здания, строения, сооружения) не зарегистрированы в ЕГРН (при наличии здания, строения, сооружения):</w:t>
      </w:r>
    </w:p>
    <w:p w:rsidR="008D10C3" w:rsidRDefault="008D10C3" w:rsidP="008D10C3">
      <w:pPr>
        <w:pStyle w:val="aa"/>
        <w:tabs>
          <w:tab w:val="left" w:pos="180"/>
        </w:tabs>
      </w:pPr>
      <w:r>
        <w:t>-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купли-продажи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дарения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решение суда;</w:t>
      </w:r>
    </w:p>
    <w:p w:rsidR="008D10C3" w:rsidRDefault="008D10C3" w:rsidP="008D10C3">
      <w:pPr>
        <w:pStyle w:val="aa"/>
        <w:tabs>
          <w:tab w:val="left" w:pos="180"/>
        </w:tabs>
      </w:pPr>
      <w:r>
        <w:t>- договор ренты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lastRenderedPageBreak/>
        <w:t>- договор пожизненного содержания с иждивением (удостоверенный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на наследство по закону (выданное нотариусом);</w:t>
      </w:r>
    </w:p>
    <w:p w:rsidR="008D10C3" w:rsidRDefault="008D10C3" w:rsidP="008D10C3">
      <w:pPr>
        <w:pStyle w:val="aa"/>
        <w:tabs>
          <w:tab w:val="left" w:pos="180"/>
        </w:tabs>
      </w:pPr>
      <w:r>
        <w:t>- свидетельство о праве на наследство по завещанию (выданное нотариусом);</w:t>
      </w:r>
    </w:p>
    <w:p w:rsidR="008F0483" w:rsidRDefault="008D10C3" w:rsidP="008D10C3">
      <w:pPr>
        <w:pStyle w:val="aa"/>
        <w:tabs>
          <w:tab w:val="left" w:pos="180"/>
        </w:tabs>
        <w:ind w:firstLine="0"/>
      </w:pPr>
      <w:r>
        <w:t>- договор мены (удостоверенный нотариусом).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Pr="00A82BC4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82BC4">
        <w:rPr>
          <w:b/>
        </w:rPr>
        <w:t>2.7. Исчерпывающий перечень оснований для отказа в приеме документов, необход</w:t>
      </w:r>
      <w:r w:rsidRPr="00A82BC4">
        <w:rPr>
          <w:b/>
        </w:rPr>
        <w:t>и</w:t>
      </w:r>
      <w:r w:rsidRPr="00A82BC4">
        <w:rPr>
          <w:b/>
        </w:rPr>
        <w:t>мых для предоставления муниципальной услуги.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2.7.1. В приеме документов может быть отказано: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в случае если представленные документы не соответствуют следующим требованиям, уст</w:t>
      </w:r>
      <w:r>
        <w:t>а</w:t>
      </w:r>
      <w:r>
        <w:t xml:space="preserve">новленным законодательством Российской Федерации: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реквизитов, отчества физических лиц, паспортных данных, адреса их места жительства;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- в документах не должно быть подчисток, приписок, зачеркнутых слов и иных, не огов</w:t>
      </w:r>
      <w:r>
        <w:t>о</w:t>
      </w:r>
      <w:r>
        <w:t>ренных исправлений;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-  отсутствие информации о непосредственном исполнителе работ;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- документы недопустимо исполнять карандашом;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- документы не должны иметь серьезных повреждений, наличие которых не позволяет одн</w:t>
      </w:r>
      <w:r>
        <w:t>о</w:t>
      </w:r>
      <w:r>
        <w:t>значно истолковать их содержание.</w:t>
      </w:r>
    </w:p>
    <w:p w:rsidR="008F0483" w:rsidRPr="00A82BC4" w:rsidRDefault="008F0483" w:rsidP="008F0483">
      <w:pPr>
        <w:pStyle w:val="aa"/>
        <w:tabs>
          <w:tab w:val="left" w:pos="180"/>
        </w:tabs>
        <w:ind w:firstLine="0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A82BC4">
        <w:rPr>
          <w:b/>
        </w:rPr>
        <w:t>2.8. Исчерпывающий перечень оснований для отказа в предоставлении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2.8.1. Решение об отказе в предоставлении муниципальной услуги принимается по следу</w:t>
      </w:r>
      <w:r>
        <w:t>ю</w:t>
      </w:r>
      <w:r>
        <w:t xml:space="preserve">щим основаниям: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1) отсутствие основания на уничтожение и (или) повреждение зеленых насаждений, сух</w:t>
      </w:r>
      <w:r>
        <w:t>о</w:t>
      </w:r>
      <w:r>
        <w:t xml:space="preserve">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</w:t>
      </w:r>
      <w:r>
        <w:t>р</w:t>
      </w:r>
      <w:r>
        <w:t xml:space="preserve">ников;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2) отсутствие согласованного проекта плана благоустройства территории;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3) зеленые насаждения, произрастающие на территории земельного участка многокварти</w:t>
      </w:r>
      <w:r>
        <w:t>р</w:t>
      </w:r>
      <w:r>
        <w:t>ного дома, находящемся в общей долевой собственности, так же на территории земельного участка,</w:t>
      </w:r>
      <w:r w:rsidRPr="009A587D">
        <w:rPr>
          <w:szCs w:val="28"/>
        </w:rPr>
        <w:t xml:space="preserve"> </w:t>
      </w:r>
      <w:r>
        <w:rPr>
          <w:szCs w:val="28"/>
        </w:rPr>
        <w:t>находяще</w:t>
      </w:r>
      <w:r w:rsidRPr="0003736C">
        <w:rPr>
          <w:szCs w:val="28"/>
        </w:rPr>
        <w:t>мся в собственности, бессрочном (постоянном) пользовании физического или юридического лица</w:t>
      </w:r>
      <w:r>
        <w:t>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4) подача заявления о получении разрешения на уничтожение и (или) повреждение зеленых насаждений,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 с нарушением установленных требований или заявления, содержащ</w:t>
      </w:r>
      <w:r>
        <w:t>е</w:t>
      </w:r>
      <w:r>
        <w:t>го недостоверные сведения.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2.8.2. В случае принятия решения об отказе в разрешении на</w:t>
      </w:r>
      <w:r w:rsidRPr="00795619">
        <w:t xml:space="preserve"> </w:t>
      </w:r>
      <w:r>
        <w:t>уничтожение и (или) поврежд</w:t>
      </w:r>
      <w:r>
        <w:t>е</w:t>
      </w:r>
      <w:r>
        <w:t xml:space="preserve">ние зеленых насаждений,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кустарников, заявитель уведомляется о принятом решении с обосн</w:t>
      </w:r>
      <w:r>
        <w:t>о</w:t>
      </w:r>
      <w:r>
        <w:t>ванием причин такого отказа, путем направления ему соответствующего уведомления.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53EFE">
        <w:rPr>
          <w:b/>
        </w:rPr>
        <w:t>2.9. Размер платы, взимаемой с заявителя при предоставлении муниципальной услуги, и способы ее взимания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2.9.1. При предоставлении муниципальной услуги плата с заявителя не взимается.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2.9.2. Без восстановительной стоимости выдается разрешение на вырубку: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- сухостойных деревьев и кустарников;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 - при санитарной обрезке деревьев и кустарников.</w:t>
      </w:r>
    </w:p>
    <w:p w:rsidR="008F0483" w:rsidRPr="00F05C89" w:rsidRDefault="008F0483" w:rsidP="008F0483">
      <w:pPr>
        <w:jc w:val="both"/>
      </w:pPr>
      <w:r w:rsidRPr="00F05C89">
        <w:t xml:space="preserve">2.9.3. При вырубке деревьев и кустарников, посаженных без соблюдения </w:t>
      </w:r>
      <w:r w:rsidR="00F05C89" w:rsidRPr="00F05C89">
        <w:t>Генерального плана  Стычновского сельского поселения 03/7 -08- ГП</w:t>
      </w:r>
      <w:r w:rsidRPr="00F05C89">
        <w:t>, а также при наличии документов на отвод земельного участка под строительство, организацией, по чьей инициативе производится в</w:t>
      </w:r>
      <w:r w:rsidRPr="00F05C89">
        <w:t>ы</w:t>
      </w:r>
      <w:r w:rsidRPr="00F05C89">
        <w:lastRenderedPageBreak/>
        <w:t>рубка, допускается восстановительная стоимость путем посадки новых зеленых насаждений или пересадка в весенний, осенний, зимний  период зеленых насаждений, подлежащих в</w:t>
      </w:r>
      <w:r w:rsidRPr="00F05C89">
        <w:t>ы</w:t>
      </w:r>
      <w:r w:rsidRPr="00F05C89">
        <w:t xml:space="preserve">рубке, с комом земли и уходом </w:t>
      </w:r>
      <w:proofErr w:type="gramStart"/>
      <w:r w:rsidRPr="00F05C89">
        <w:t>до</w:t>
      </w:r>
      <w:proofErr w:type="gramEnd"/>
      <w:r w:rsidRPr="00F05C89">
        <w:t xml:space="preserve"> </w:t>
      </w:r>
      <w:proofErr w:type="gramStart"/>
      <w:r w:rsidRPr="00F05C89">
        <w:t>их</w:t>
      </w:r>
      <w:proofErr w:type="gramEnd"/>
      <w:r w:rsidRPr="00F05C89">
        <w:t xml:space="preserve"> приживаемости.</w:t>
      </w:r>
    </w:p>
    <w:p w:rsidR="008F0483" w:rsidRPr="00753EFE" w:rsidRDefault="008F0483" w:rsidP="008F0483">
      <w:pPr>
        <w:rPr>
          <w:sz w:val="28"/>
          <w:szCs w:val="28"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53EFE">
        <w:rPr>
          <w:b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firstLine="0"/>
        <w:rPr>
          <w:szCs w:val="28"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2.10.1. Под запросом в настоящем административном регламенте понимается заявление о выдаче разрешения на уничтожение и (или) повреждение зеленых насаждений,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2.10.2. Сроки ожидания в очереди при подаче заявления: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1) максимальное время ожидания в очереди при подаче заявления  не более 10 минут;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2) максимальное время ожидания в очереди при получении разрешения (отказа в выдаче ра</w:t>
      </w:r>
      <w:r>
        <w:t>з</w:t>
      </w:r>
      <w:r>
        <w:t xml:space="preserve">решения), ответов на запросы и получении других документов не более 10 минут;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3) время ожидания в очереди на прием к специалисту Отдела или для получения консульт</w:t>
      </w:r>
      <w:r>
        <w:t>а</w:t>
      </w:r>
      <w:r>
        <w:t>ции  не более 10 минут.</w:t>
      </w:r>
    </w:p>
    <w:p w:rsidR="008F0483" w:rsidRPr="00753EFE" w:rsidRDefault="008F0483" w:rsidP="008F0483">
      <w:pPr>
        <w:pStyle w:val="aa"/>
        <w:tabs>
          <w:tab w:val="left" w:pos="180"/>
        </w:tabs>
        <w:ind w:firstLine="0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53EFE">
        <w:rPr>
          <w:b/>
        </w:rPr>
        <w:t>2.11. Срок регистрации запроса заявителя о предоставлении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Pr="006F4DD8" w:rsidRDefault="008F0483" w:rsidP="008F0483">
      <w:pPr>
        <w:pStyle w:val="aa"/>
        <w:tabs>
          <w:tab w:val="left" w:pos="0"/>
        </w:tabs>
        <w:ind w:firstLine="0"/>
      </w:pPr>
      <w:r>
        <w:t xml:space="preserve"> </w:t>
      </w:r>
      <w:r>
        <w:tab/>
        <w:t>Срок регистрации запроса заявителя о предоставлении муниципальной услуги осущ</w:t>
      </w:r>
      <w:r>
        <w:t>е</w:t>
      </w:r>
      <w:r>
        <w:t>ствляется в течение дня его поступления.</w:t>
      </w: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  <w:rPr>
          <w:b/>
        </w:rPr>
      </w:pPr>
      <w:r>
        <w:rPr>
          <w:b/>
        </w:rPr>
        <w:t>2.</w:t>
      </w:r>
      <w:r w:rsidRPr="00735347">
        <w:rPr>
          <w:b/>
        </w:rPr>
        <w:t>12.Требования к помещениям, в которых предоставляется муниципальная у</w:t>
      </w:r>
      <w:r w:rsidRPr="00735347">
        <w:rPr>
          <w:b/>
        </w:rPr>
        <w:t>с</w:t>
      </w:r>
      <w:r w:rsidRPr="00735347">
        <w:rPr>
          <w:b/>
        </w:rPr>
        <w:t>луга</w:t>
      </w:r>
    </w:p>
    <w:p w:rsidR="008F0483" w:rsidRDefault="008F0483" w:rsidP="008F0483">
      <w:pPr>
        <w:pStyle w:val="aa"/>
        <w:tabs>
          <w:tab w:val="left" w:pos="180"/>
        </w:tabs>
        <w:ind w:firstLine="0"/>
        <w:rPr>
          <w:szCs w:val="28"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2.12.1. Прием заявителей муниципальной услуги осуществляется Администрацией </w:t>
      </w:r>
      <w:r w:rsidR="00455574">
        <w:t>Стычно</w:t>
      </w:r>
      <w:r w:rsidR="00455574">
        <w:t>в</w:t>
      </w:r>
      <w:r w:rsidR="00455574">
        <w:t>ск</w:t>
      </w:r>
      <w:r>
        <w:t xml:space="preserve">ого </w:t>
      </w:r>
      <w:r w:rsidR="00455574">
        <w:t>сельск</w:t>
      </w:r>
      <w:r>
        <w:t xml:space="preserve">ого поселения в лице </w:t>
      </w:r>
      <w:r w:rsidR="00F05C89">
        <w:t>специалиста по вопросам муниципального хозяйства</w:t>
      </w:r>
      <w:r>
        <w:t>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2.12.2. По размерам и состоянию помещения, в которых предоставляется муниципальная у</w:t>
      </w:r>
      <w:r>
        <w:t>с</w:t>
      </w:r>
      <w:r>
        <w:t>луга, должны отвечать требованиям санитарно-гигиенических норм и правил, противоп</w:t>
      </w:r>
      <w:r>
        <w:t>о</w:t>
      </w:r>
      <w:r>
        <w:t>жарной безопасности, безопасности труда и должны быть защищены от воздействия факт</w:t>
      </w:r>
      <w:r>
        <w:t>о</w:t>
      </w:r>
      <w:r>
        <w:t>ров, отрицательно влияющих на качество предоставляемых муниципальных услуг (пов</w:t>
      </w:r>
      <w:r>
        <w:t>ы</w:t>
      </w:r>
      <w:r>
        <w:t>шенная температура воздуха, влажность воздуха, запыленность, загрязнения, шум, вибрации и т.д.).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2.12.3. В местах предоставления муниципальной услуги должно быть предусмотрено обор</w:t>
      </w:r>
      <w:r>
        <w:t>у</w:t>
      </w:r>
      <w:r>
        <w:t>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2.12.4.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</w:t>
      </w:r>
      <w:r>
        <w:t>з</w:t>
      </w:r>
      <w:r>
        <w:t>мещения в здании.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2.12.5. </w:t>
      </w:r>
      <w:proofErr w:type="gramStart"/>
      <w:r>
        <w:t>Помещения должны быть обеспечены всеми средствами коммунально-бытового о</w:t>
      </w:r>
      <w:r>
        <w:t>б</w:t>
      </w:r>
      <w:r>
        <w:t>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</w:t>
      </w:r>
      <w:r>
        <w:t>и</w:t>
      </w:r>
      <w:r>
        <w:t>ми принадлежностями, информационными и методическими материалами, наглядной и</w:t>
      </w:r>
      <w:r>
        <w:t>н</w:t>
      </w:r>
      <w:r>
        <w:t>формацией, другими нормативными документами, обеспечивающими надлежащее качество предоставляемой услуги.</w:t>
      </w:r>
      <w:proofErr w:type="gramEnd"/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2.12.5. </w:t>
      </w:r>
      <w:proofErr w:type="gramStart"/>
      <w:r>
        <w:t>Помещения должны быть обеспечены всеми средствами коммунально-бытового о</w:t>
      </w:r>
      <w:r>
        <w:t>б</w:t>
      </w:r>
      <w:r>
        <w:t>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</w:t>
      </w:r>
      <w:r>
        <w:t>и</w:t>
      </w:r>
      <w:r>
        <w:t>ми принадлежностями, информационными и методическими материалами, наглядной и</w:t>
      </w:r>
      <w:r>
        <w:t>н</w:t>
      </w:r>
      <w:r>
        <w:t>формацией, другими нормативными документами, обеспечивающими надлежащее качество предоставляемой услуги.</w:t>
      </w:r>
      <w:proofErr w:type="gramEnd"/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lastRenderedPageBreak/>
        <w:t>2.12.6. Специальное оборудование, технику следует использовать строго по назначению, с</w:t>
      </w:r>
      <w:r>
        <w:t>о</w:t>
      </w:r>
      <w:r>
        <w:t>держать в технически исправном состоянии.</w:t>
      </w:r>
    </w:p>
    <w:p w:rsidR="008F0483" w:rsidRPr="006F4DD8" w:rsidRDefault="008F0483" w:rsidP="008F0483">
      <w:pPr>
        <w:pStyle w:val="aa"/>
        <w:tabs>
          <w:tab w:val="left" w:pos="180"/>
        </w:tabs>
        <w:ind w:firstLine="0"/>
      </w:pPr>
      <w:r>
        <w:t>2.12.7. Неисправное специальное оборудование, техника должны быть отремонтированы (е</w:t>
      </w:r>
      <w:r>
        <w:t>с</w:t>
      </w:r>
      <w:r>
        <w:t xml:space="preserve">ли они подлежат ремонту), а пригодность </w:t>
      </w:r>
      <w:proofErr w:type="gramStart"/>
      <w:r>
        <w:t>отремонтированных</w:t>
      </w:r>
      <w:proofErr w:type="gramEnd"/>
      <w:r>
        <w:t xml:space="preserve"> должна быть подтверждена проверкой на соответствие техническим требованиям.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35347">
        <w:rPr>
          <w:b/>
        </w:rPr>
        <w:t>2.13. Показатели доступности и качества муниципальной услуги</w:t>
      </w:r>
    </w:p>
    <w:p w:rsidR="008F0483" w:rsidRDefault="008F0483" w:rsidP="008F0483">
      <w:pPr>
        <w:pStyle w:val="aa"/>
        <w:tabs>
          <w:tab w:val="left" w:pos="180"/>
        </w:tabs>
        <w:ind w:firstLine="0"/>
        <w:rPr>
          <w:b/>
        </w:rPr>
      </w:pPr>
      <w:r w:rsidRPr="00735347">
        <w:rPr>
          <w:b/>
        </w:rPr>
        <w:t xml:space="preserve"> </w:t>
      </w:r>
    </w:p>
    <w:p w:rsidR="008F0483" w:rsidRDefault="008F0483" w:rsidP="008F0483">
      <w:pPr>
        <w:pStyle w:val="aa"/>
        <w:tabs>
          <w:tab w:val="left" w:pos="0"/>
        </w:tabs>
        <w:ind w:firstLine="0"/>
      </w:pPr>
      <w:r>
        <w:tab/>
      </w:r>
      <w:r w:rsidRPr="00735347">
        <w:t>Качественной предоставляемая муниципальная услуга признается при предоставл</w:t>
      </w:r>
      <w:r w:rsidRPr="00735347">
        <w:t>е</w:t>
      </w:r>
      <w:r w:rsidRPr="00735347">
        <w:t>нии услуги в сроки, определенные п. 1.4.3., п. 2.4.1. настоящего административного регл</w:t>
      </w:r>
      <w:r w:rsidRPr="00735347">
        <w:t>а</w:t>
      </w:r>
      <w:r w:rsidRPr="00735347">
        <w:t>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  <w:rPr>
          <w:szCs w:val="28"/>
        </w:rPr>
      </w:pP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  <w:rPr>
          <w:b/>
        </w:rPr>
      </w:pPr>
      <w:r w:rsidRPr="00735347">
        <w:rPr>
          <w:b/>
        </w:rPr>
        <w:t>3.1. Последовательность административных процедур при предоставлении мун</w:t>
      </w:r>
      <w:r w:rsidRPr="00735347">
        <w:rPr>
          <w:b/>
        </w:rPr>
        <w:t>и</w:t>
      </w:r>
      <w:r w:rsidRPr="00735347">
        <w:rPr>
          <w:b/>
        </w:rPr>
        <w:t>ципальной услуги</w:t>
      </w:r>
    </w:p>
    <w:p w:rsidR="008F0483" w:rsidRDefault="008F0483" w:rsidP="008F0483">
      <w:pPr>
        <w:pStyle w:val="aa"/>
        <w:tabs>
          <w:tab w:val="left" w:pos="180"/>
        </w:tabs>
        <w:ind w:left="675"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3.1.1. Предоставление муниципальной услуги включает в себя следующие администрати</w:t>
      </w:r>
      <w:r>
        <w:t>в</w:t>
      </w:r>
      <w:r>
        <w:t xml:space="preserve">ные процедуры: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1) обращение заявителя;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2) прием и проверка документов;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3) комиссионное обследование зеленых насаждений;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4) проведение комиссии по согласованию уничтожения и (или) повреждения зеленых наса</w:t>
      </w:r>
      <w:r>
        <w:t>ж</w:t>
      </w:r>
      <w:r>
        <w:t>дений, сухостойных и аварийно-опасных деревьев, санитарной и других видов обрезки д</w:t>
      </w:r>
      <w:r>
        <w:t>е</w:t>
      </w:r>
      <w:r>
        <w:t>ревьев, кустарников;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5) выдача разрешения на уничтожение и (или) повреждение зеленых насаждений, сухосто</w:t>
      </w:r>
      <w:r>
        <w:t>й</w:t>
      </w:r>
      <w:r>
        <w:t>ных и аварийно-опасных деревьев, санитарной и других видов обрезки деревьев, кустарн</w:t>
      </w:r>
      <w:r>
        <w:t>и</w:t>
      </w:r>
      <w:r>
        <w:t>ков, либо</w:t>
      </w:r>
      <w:r w:rsidRPr="00A428AB">
        <w:t xml:space="preserve"> </w:t>
      </w:r>
      <w:r>
        <w:t>выдача уведомления об отказе в выдаче разрешения.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3.1.2. Последовательность административных процедур представлена в блок-схеме (Прил</w:t>
      </w:r>
      <w:r>
        <w:t>о</w:t>
      </w:r>
      <w:r>
        <w:t>жение).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35347">
        <w:rPr>
          <w:b/>
        </w:rPr>
        <w:t>3.2. Обращение заявителя</w:t>
      </w:r>
    </w:p>
    <w:p w:rsidR="008F0483" w:rsidRPr="00735347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3.2.1. Основанием для начала исполнения административной процедуры является обращение заявителя в </w:t>
      </w:r>
      <w:r w:rsidR="003E14D3">
        <w:t>Администрацию</w:t>
      </w:r>
      <w:r>
        <w:t xml:space="preserve"> с целью получения консультации о предоставлении муниц</w:t>
      </w:r>
      <w:r>
        <w:t>и</w:t>
      </w:r>
      <w:r>
        <w:t xml:space="preserve">пальной услуги, а также обращение заявителя с документами для получения муниципальной услуги.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3.2.2. При обращении заявителя в </w:t>
      </w:r>
      <w:r w:rsidR="003E14D3">
        <w:t>Администрацию</w:t>
      </w:r>
      <w:r>
        <w:t xml:space="preserve"> с целью получения консультации специ</w:t>
      </w:r>
      <w:r>
        <w:t>а</w:t>
      </w:r>
      <w:r>
        <w:t xml:space="preserve">лист </w:t>
      </w:r>
      <w:r w:rsidR="003E14D3">
        <w:t xml:space="preserve">Администрации </w:t>
      </w:r>
      <w:r>
        <w:t>подробно разъясняет заявителю порядок предоставления муниципал</w:t>
      </w:r>
      <w:r>
        <w:t>ь</w:t>
      </w:r>
      <w:r>
        <w:t xml:space="preserve">ной услуги, сроки ее предоставления, документы, необходимые для предоставления услуги, а также основания отказа в предоставлении муниципальной услуги.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3.2.3. При обращении заявителя с документами для получения муниципальной услуги, сп</w:t>
      </w:r>
      <w:r>
        <w:t>е</w:t>
      </w:r>
      <w:r>
        <w:t xml:space="preserve">циалист </w:t>
      </w:r>
      <w:r w:rsidR="003E14D3">
        <w:t>Администрации</w:t>
      </w:r>
      <w:r>
        <w:t>, ответственный за делопроизводство, регистрирует поступившее обращение заявителя в журнале входящей корреспонденции в течение одного дня со дня п</w:t>
      </w:r>
      <w:r>
        <w:t>о</w:t>
      </w:r>
      <w:r>
        <w:t>ступления обращения.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3.2.4. Время консультирования специалистом </w:t>
      </w:r>
      <w:r w:rsidR="003E14D3">
        <w:t xml:space="preserve">Администрации </w:t>
      </w:r>
      <w:r>
        <w:t xml:space="preserve">составляет 10-15минут. </w:t>
      </w:r>
    </w:p>
    <w:p w:rsidR="008F0483" w:rsidRDefault="008F0483" w:rsidP="008F0483">
      <w:pPr>
        <w:pStyle w:val="aa"/>
        <w:tabs>
          <w:tab w:val="left" w:pos="180"/>
        </w:tabs>
        <w:ind w:firstLine="0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35347">
        <w:rPr>
          <w:b/>
        </w:rPr>
        <w:t>3.3. Прием и проверка документов</w:t>
      </w:r>
    </w:p>
    <w:p w:rsidR="008F0483" w:rsidRPr="00735347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3.3.1. Основанием для начала исполнения административной процедуры является прием д</w:t>
      </w:r>
      <w:r>
        <w:t>о</w:t>
      </w:r>
      <w:r>
        <w:t xml:space="preserve">кументов от заявителя.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3.3.2. В случае если заявителем представлен не полный комплект документов, специалист </w:t>
      </w:r>
      <w:r w:rsidR="003E14D3">
        <w:t>Администрации</w:t>
      </w:r>
      <w:r>
        <w:t xml:space="preserve"> возвращает заявителю представленные документы и разъясняет порядок устранения выявленных недостатков.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lastRenderedPageBreak/>
        <w:t>3.3.3. В случае если заявителю представлены все необходимые документы, но они не соо</w:t>
      </w:r>
      <w:r>
        <w:t>т</w:t>
      </w:r>
      <w:r>
        <w:t xml:space="preserve">ветствуют требованиям законодательства, специалист </w:t>
      </w:r>
      <w:r w:rsidR="003E14D3">
        <w:t>Администрации</w:t>
      </w:r>
      <w:r>
        <w:t xml:space="preserve"> уведомляет заявителя, путем направления соответствующего уведомления заявителю.</w:t>
      </w:r>
    </w:p>
    <w:p w:rsidR="008F0483" w:rsidRPr="003A19A0" w:rsidRDefault="008F0483" w:rsidP="008F0483">
      <w:pPr>
        <w:pStyle w:val="aa"/>
        <w:tabs>
          <w:tab w:val="left" w:pos="180"/>
        </w:tabs>
        <w:ind w:firstLine="0"/>
      </w:pPr>
      <w:r>
        <w:t>3.3.4. В случае если заявителем представлены все необходимые документы, и они соответс</w:t>
      </w:r>
      <w:r>
        <w:t>т</w:t>
      </w:r>
      <w:r>
        <w:t xml:space="preserve">вуют требованиям законодательства, специалист </w:t>
      </w:r>
      <w:r w:rsidR="003E14D3">
        <w:t>Администрации</w:t>
      </w:r>
      <w:r>
        <w:t xml:space="preserve"> рассматривает заявление в установленный срок административного регламента.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35347">
        <w:rPr>
          <w:b/>
        </w:rPr>
        <w:t>3.4. Комиссионное обследование зеленых насаждений</w:t>
      </w:r>
    </w:p>
    <w:p w:rsidR="008F0483" w:rsidRPr="00735347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3.4.1. Основанием для исполнения административной процедуры является проверка док</w:t>
      </w:r>
      <w:r>
        <w:t>у</w:t>
      </w:r>
      <w:r>
        <w:t xml:space="preserve">ментов заявителя.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3.4.2. Ответственный специалист </w:t>
      </w:r>
      <w:r w:rsidR="003E14D3">
        <w:t xml:space="preserve">Администрации </w:t>
      </w:r>
      <w:r>
        <w:t xml:space="preserve"> в течение 5 (пяти) рабочих дней организ</w:t>
      </w:r>
      <w:r>
        <w:t>у</w:t>
      </w:r>
      <w:r>
        <w:t>ет комиссионное обследование зеленых насаждений, указанных в заявлении. Комиссионное обследование производится комиссией (далее комиссия) с целью получения оценки целес</w:t>
      </w:r>
      <w:r>
        <w:t>о</w:t>
      </w:r>
      <w:r>
        <w:t>образности уничтожения и (или) повреждения зеленых насаждений, сухостойных и авари</w:t>
      </w:r>
      <w:r>
        <w:t>й</w:t>
      </w:r>
      <w:r>
        <w:t xml:space="preserve">но-опасных деревьев, санитарной и других видов обрезки деревьев, кустарников. Комиссия собирается по мере поступления заявлений, но не реже двух раз в месяц.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3.4.3. После комиссионного обследования председатель комиссии в течение 3 (трех) рабочих дней назначает дату проведения заседания комиссии для принятия решений по поступившим заявлениям.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  <w:r w:rsidRPr="00735347">
        <w:rPr>
          <w:b/>
        </w:rPr>
        <w:t>3.5</w:t>
      </w:r>
      <w:r>
        <w:rPr>
          <w:b/>
        </w:rPr>
        <w:t>.</w:t>
      </w:r>
      <w:r w:rsidRPr="00735347">
        <w:rPr>
          <w:b/>
        </w:rPr>
        <w:t xml:space="preserve"> Проведение комиссии по согласованию </w:t>
      </w:r>
      <w:r>
        <w:rPr>
          <w:b/>
        </w:rPr>
        <w:t>уничтожения и (или) повреждения</w:t>
      </w:r>
      <w:r w:rsidRPr="00735347">
        <w:rPr>
          <w:b/>
        </w:rPr>
        <w:t xml:space="preserve"> зеленых насаждений, сухостойных и аварийно-опасных деревьев, санитарной и других видов обрезки деревьев, кустарников.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3.5.1. Основанием для начала исполнения административной процедуры является комисс</w:t>
      </w:r>
      <w:r>
        <w:t>и</w:t>
      </w:r>
      <w:r>
        <w:t xml:space="preserve">онное обследование зеленых насаждений.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3.5.2. Документы рассматриваются комиссией в течение 1 (одного) рабочего дня.</w:t>
      </w:r>
    </w:p>
    <w:p w:rsidR="008F0483" w:rsidRDefault="008F0483" w:rsidP="008F0483">
      <w:pPr>
        <w:pStyle w:val="aa"/>
        <w:tabs>
          <w:tab w:val="left" w:pos="0"/>
        </w:tabs>
        <w:ind w:firstLine="0"/>
      </w:pPr>
      <w:r>
        <w:t xml:space="preserve">3.5.3. </w:t>
      </w:r>
      <w:proofErr w:type="gramStart"/>
      <w:r>
        <w:t>Председатель комиссии проводит заседание комиссии, на котором принимаются реш</w:t>
      </w:r>
      <w:r>
        <w:t>е</w:t>
      </w:r>
      <w:r>
        <w:t>ния по поступившим заявлениям о выдаче разрешения на уничтожение и (или) повреждение зеленых насаждений, сухостойных и аварийно-опасных деревьев, санитарную и другие виды обрезки деревьев, кустарников или об отказе в выдаче разрешения на уничтожение и (или) повреждение зеленых насаждений, санитарную и другие виды обрезки деревьев, кустарн</w:t>
      </w:r>
      <w:r>
        <w:t>и</w:t>
      </w:r>
      <w:r>
        <w:t xml:space="preserve">ков. </w:t>
      </w:r>
      <w:proofErr w:type="gramEnd"/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3.5.4. Решение комиссии оформляется актом оценки состояния зеленых насаждений, </w:t>
      </w:r>
      <w:proofErr w:type="gramStart"/>
      <w:r>
        <w:t>кот</w:t>
      </w:r>
      <w:r>
        <w:t>о</w:t>
      </w:r>
      <w:r>
        <w:t>рый</w:t>
      </w:r>
      <w:proofErr w:type="gramEnd"/>
      <w:r>
        <w:t xml:space="preserve"> в течение 2 (двух) рабочих дней, с даты проведения заседания комиссии утверждает гл</w:t>
      </w:r>
      <w:r>
        <w:t>а</w:t>
      </w:r>
      <w:r>
        <w:t xml:space="preserve">ва Администрации </w:t>
      </w:r>
      <w:r w:rsidR="00455574">
        <w:t>Стычновск</w:t>
      </w:r>
      <w:r>
        <w:t xml:space="preserve">ого </w:t>
      </w:r>
      <w:r w:rsidR="00455574">
        <w:t>сельск</w:t>
      </w:r>
      <w:r>
        <w:t>ого поселения.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</w:pPr>
      <w:r w:rsidRPr="008F49E3">
        <w:rPr>
          <w:b/>
        </w:rPr>
        <w:t xml:space="preserve">3.6. </w:t>
      </w:r>
      <w:r>
        <w:rPr>
          <w:b/>
        </w:rPr>
        <w:t>Оформление и в</w:t>
      </w:r>
      <w:r w:rsidRPr="008F49E3">
        <w:rPr>
          <w:b/>
        </w:rPr>
        <w:t xml:space="preserve">ыдача разрешения на </w:t>
      </w:r>
      <w:r>
        <w:rPr>
          <w:b/>
        </w:rPr>
        <w:t>уничтожение и (или) повреждение</w:t>
      </w:r>
      <w:r w:rsidRPr="008F49E3">
        <w:rPr>
          <w:b/>
        </w:rPr>
        <w:t xml:space="preserve"> зеленых насаждений, сухостойных и аварийно-опасных деревьев, </w:t>
      </w:r>
      <w:proofErr w:type="gramStart"/>
      <w:r w:rsidRPr="008F49E3">
        <w:rPr>
          <w:b/>
        </w:rPr>
        <w:t>санитарную</w:t>
      </w:r>
      <w:proofErr w:type="gramEnd"/>
      <w:r w:rsidRPr="008F49E3">
        <w:rPr>
          <w:b/>
        </w:rPr>
        <w:t xml:space="preserve"> и другие виды о</w:t>
      </w:r>
      <w:r w:rsidRPr="008F49E3">
        <w:rPr>
          <w:b/>
        </w:rPr>
        <w:t>б</w:t>
      </w:r>
      <w:r w:rsidRPr="008F49E3">
        <w:rPr>
          <w:b/>
        </w:rPr>
        <w:t>резки деревьев, кустарников</w:t>
      </w:r>
      <w:r>
        <w:t xml:space="preserve"> 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3.6.1. Основанием для начала исполнения административной процедуры является решение комиссии о выдаче разрешения на уничтожение и (или) повреждение зеленых насаждений,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3.6.2. </w:t>
      </w:r>
      <w:proofErr w:type="gramStart"/>
      <w:r>
        <w:t xml:space="preserve">В течение 2 (двух) рабочих дней после утверждения главой Администрации </w:t>
      </w:r>
      <w:r w:rsidR="00455574">
        <w:t>Стычно</w:t>
      </w:r>
      <w:r w:rsidR="00455574">
        <w:t>в</w:t>
      </w:r>
      <w:r w:rsidR="00455574">
        <w:t>ск</w:t>
      </w:r>
      <w:r>
        <w:t xml:space="preserve">ого </w:t>
      </w:r>
      <w:r w:rsidR="00455574">
        <w:t>сельск</w:t>
      </w:r>
      <w:r>
        <w:t>ого поселения акта оценки состояния зеленых насаждений председателем к</w:t>
      </w:r>
      <w:r>
        <w:t>о</w:t>
      </w:r>
      <w:r>
        <w:t xml:space="preserve">миссии ответственный специалист </w:t>
      </w:r>
      <w:r w:rsidR="003E14D3">
        <w:t>Администрации</w:t>
      </w:r>
      <w:r>
        <w:t xml:space="preserve"> готовит разрешение на уничтожение и (или) повреждение зеленых насаждений, сухостойных и аварийно-опасных деревьев, сан</w:t>
      </w:r>
      <w:r>
        <w:t>и</w:t>
      </w:r>
      <w:r>
        <w:t>тарную и другие виды обрезки деревьев, кустарников или письменный ответ об отказе в в</w:t>
      </w:r>
      <w:r>
        <w:t>ы</w:t>
      </w:r>
      <w:r>
        <w:t>даче разрешения на уничтожение и (или) повреждение зеленых насаждений, санитарную и</w:t>
      </w:r>
      <w:proofErr w:type="gramEnd"/>
      <w:r>
        <w:t xml:space="preserve"> </w:t>
      </w:r>
      <w:r>
        <w:lastRenderedPageBreak/>
        <w:t>другие виды обрезки деревьев, кустарников, на основании акта оценки состояния зеленых насаждений.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3.6.3. Оформленный бланк разрешения на уничтожение и (или) повреждение зеленых наса</w:t>
      </w:r>
      <w:r>
        <w:t>ж</w:t>
      </w:r>
      <w:r>
        <w:t xml:space="preserve">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</w:t>
      </w:r>
      <w:r>
        <w:t>е</w:t>
      </w:r>
      <w:r>
        <w:t xml:space="preserve">ревьев, кустарников в течение </w:t>
      </w:r>
      <w:r w:rsidR="003E14D3">
        <w:t>3</w:t>
      </w:r>
      <w:r>
        <w:t xml:space="preserve"> </w:t>
      </w:r>
      <w:r w:rsidR="003E14D3">
        <w:t>(трех</w:t>
      </w:r>
      <w:r>
        <w:t xml:space="preserve">) рабочих дней подписывает глава Администрации </w:t>
      </w:r>
      <w:r w:rsidR="00455574">
        <w:t>Стычновск</w:t>
      </w:r>
      <w:r>
        <w:t xml:space="preserve">ого </w:t>
      </w:r>
      <w:r w:rsidR="00455574">
        <w:t>сельск</w:t>
      </w:r>
      <w:r>
        <w:t>ого поселения.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3.6.4. О принятом решении по заявлению о выдаче разрешения на уничтожение и (или) п</w:t>
      </w:r>
      <w:r>
        <w:t>о</w:t>
      </w:r>
      <w:r>
        <w:t xml:space="preserve">вреждение зеленых насаждений,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 ответственный специалист </w:t>
      </w:r>
      <w:r w:rsidR="003E14D3">
        <w:t>Администрации</w:t>
      </w:r>
      <w:r>
        <w:t xml:space="preserve"> в т</w:t>
      </w:r>
      <w:r>
        <w:t>е</w:t>
      </w:r>
      <w:r>
        <w:t xml:space="preserve">чение </w:t>
      </w:r>
      <w:r w:rsidR="003E14D3">
        <w:t>1</w:t>
      </w:r>
      <w:r>
        <w:t xml:space="preserve"> (</w:t>
      </w:r>
      <w:r w:rsidR="003E14D3">
        <w:t>одного</w:t>
      </w:r>
      <w:r>
        <w:t>) рабоч</w:t>
      </w:r>
      <w:r w:rsidR="003E14D3">
        <w:t>его</w:t>
      </w:r>
      <w:r>
        <w:t xml:space="preserve"> дн</w:t>
      </w:r>
      <w:r w:rsidR="003E14D3">
        <w:t>я</w:t>
      </w:r>
      <w:r>
        <w:t xml:space="preserve"> информирует заявителя в телефонном режиме.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3.6.5. Контроль за выполнением условий, указанных в разрешении на уничтожение и (или) повреждение зеленых насаждений,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кустарников, осуществляет специалист </w:t>
      </w:r>
      <w:r w:rsidR="003E14D3">
        <w:t>Администрации</w:t>
      </w:r>
      <w:r>
        <w:t xml:space="preserve">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3.6.6. Заявитель, получивший разрешение на уничтожение и (или) повреждение зеленых н</w:t>
      </w:r>
      <w:r>
        <w:t>а</w:t>
      </w:r>
      <w:r>
        <w:t xml:space="preserve">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кустарников, обязан выполнить условия, указанные в разрешении.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3.6.7. Ответственный исполнитель обязан проконтролировать выполнение условий, указа</w:t>
      </w:r>
      <w:r>
        <w:t>н</w:t>
      </w:r>
      <w:r>
        <w:t xml:space="preserve">ных в разрешении на уничтожение и (или) повреждение зеленых насаждений,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3.6.8. В случае выявления факта невыполнения условий, указанных в разрешении на уни</w:t>
      </w:r>
      <w:r>
        <w:t>ч</w:t>
      </w:r>
      <w:r>
        <w:t>тожение и (или) повреждение зеленых насаждений, сухостойных и аварийно - опасных д</w:t>
      </w:r>
      <w:r>
        <w:t>е</w:t>
      </w:r>
      <w:r>
        <w:t xml:space="preserve">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 специалист </w:t>
      </w:r>
      <w:r w:rsidR="003E14D3">
        <w:t>Администр</w:t>
      </w:r>
      <w:r w:rsidR="003E14D3">
        <w:t>а</w:t>
      </w:r>
      <w:r w:rsidR="003E14D3">
        <w:t>ции</w:t>
      </w:r>
      <w:r>
        <w:t xml:space="preserve"> уведомляет заявителя о сложившейся ситуации в письменной форме в течение 2-х дней.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3.6.9. Если заявитель не устранит выявленные нарушения течение 3 - </w:t>
      </w:r>
      <w:proofErr w:type="spellStart"/>
      <w:r>
        <w:t>х</w:t>
      </w:r>
      <w:proofErr w:type="spellEnd"/>
      <w:r>
        <w:t xml:space="preserve"> (трех) рабочих дней с момента получения уведомления ответственный специалист </w:t>
      </w:r>
      <w:r w:rsidR="003E14D3">
        <w:t>Администрации</w:t>
      </w:r>
      <w:r>
        <w:t xml:space="preserve"> составляет пр</w:t>
      </w:r>
      <w:r>
        <w:t>о</w:t>
      </w:r>
      <w:r>
        <w:t>токол об административном правонарушении.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  <w:rPr>
          <w:b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</w:pPr>
      <w:r w:rsidRPr="008F49E3">
        <w:rPr>
          <w:b/>
        </w:rPr>
        <w:t xml:space="preserve">3.7. Аннулирование разрешения на </w:t>
      </w:r>
      <w:r>
        <w:rPr>
          <w:b/>
        </w:rPr>
        <w:t>уничтожение и (или) повреждение</w:t>
      </w:r>
      <w:r w:rsidRPr="008F49E3">
        <w:rPr>
          <w:b/>
        </w:rPr>
        <w:t xml:space="preserve"> зеленых наса</w:t>
      </w:r>
      <w:r w:rsidRPr="008F49E3">
        <w:rPr>
          <w:b/>
        </w:rPr>
        <w:t>ж</w:t>
      </w:r>
      <w:r w:rsidRPr="008F49E3">
        <w:rPr>
          <w:b/>
        </w:rPr>
        <w:t xml:space="preserve">дений, сухостойных и аварийно-опасных деревьев, </w:t>
      </w:r>
      <w:proofErr w:type="gramStart"/>
      <w:r w:rsidRPr="008F49E3">
        <w:rPr>
          <w:b/>
        </w:rPr>
        <w:t>санитарную</w:t>
      </w:r>
      <w:proofErr w:type="gramEnd"/>
      <w:r w:rsidRPr="008F49E3">
        <w:rPr>
          <w:b/>
        </w:rPr>
        <w:t xml:space="preserve"> и другие виды обрезки деревьев, кустарников.</w:t>
      </w:r>
      <w:r>
        <w:t xml:space="preserve"> 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center"/>
      </w:pP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3.7.1. Основанием для аннулирования разрешения на уничтожение и (или) повреждение з</w:t>
      </w:r>
      <w:r>
        <w:t>е</w:t>
      </w:r>
      <w:r>
        <w:t xml:space="preserve">леных насаждений,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 является: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1) невыполнение условий, указанных в разрешении на уничтожение и (или) повреждение з</w:t>
      </w:r>
      <w:r>
        <w:t>е</w:t>
      </w:r>
      <w:r>
        <w:t xml:space="preserve">леных насаждений,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 xml:space="preserve">2) установление факта предоставления недостоверных сведений для получения разрешения на уничтожение и (или) повреждение зеленых насаждений,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кустарников;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3) получение от органа исполнительной власти, уполномоченного на осуществление гос</w:t>
      </w:r>
      <w:r>
        <w:t>у</w:t>
      </w:r>
      <w:r>
        <w:t>дарственной регистрации юридических лиц и индивидуальных предпринимателей, сведений о ликвидации юридического лица или прекращение его деятельности, о прекращении физ</w:t>
      </w:r>
      <w:r>
        <w:t>и</w:t>
      </w:r>
      <w:r>
        <w:t>ческим лицом деятельности в качестве индивидуального предпринимателя, в случае призн</w:t>
      </w:r>
      <w:r>
        <w:t>а</w:t>
      </w:r>
      <w:r>
        <w:t xml:space="preserve">ния его банкротом, в случае ареста счетов и имущества юридического лица; 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 w:rsidRPr="00EC6876">
        <w:t>3.7.2.</w:t>
      </w:r>
      <w:r>
        <w:t xml:space="preserve"> </w:t>
      </w:r>
      <w:proofErr w:type="gramStart"/>
      <w:r>
        <w:t>При установлении оснований для аннулирования разрешения</w:t>
      </w:r>
      <w:r w:rsidRPr="00F579DA">
        <w:t xml:space="preserve"> </w:t>
      </w:r>
      <w:r>
        <w:t xml:space="preserve">на уничтожение и (или) повреждение зеленых насаждений, сухостойных и аварийно-опасных деревьев, санитарную и другие виды обрезки деревьев, кустарников, предусмотренных п. п. 3.7.1.  п. 3.7. настоящего административного регламента, ответственный специалист </w:t>
      </w:r>
      <w:r w:rsidR="003E14D3">
        <w:t>Администрации</w:t>
      </w:r>
      <w:r>
        <w:t>, на основании решения комиссии, готовит уведомление об аннулировании разрешения на уничтожение и (или) повреждение зеленых насаждений, сухостойных и аварийно-опасных деревьев, сан</w:t>
      </w:r>
      <w:r>
        <w:t>и</w:t>
      </w:r>
      <w:r>
        <w:t>тарную и другие виды</w:t>
      </w:r>
      <w:proofErr w:type="gramEnd"/>
      <w:r>
        <w:t xml:space="preserve"> обрезки деревьев, кустарников и представляет его на подпись главе Администрации </w:t>
      </w:r>
      <w:r w:rsidR="00455574">
        <w:t>Стычновск</w:t>
      </w:r>
      <w:r>
        <w:t xml:space="preserve">ого </w:t>
      </w:r>
      <w:r w:rsidR="00455574">
        <w:t>сельск</w:t>
      </w:r>
      <w:r>
        <w:t>ого поселения.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lastRenderedPageBreak/>
        <w:t>3.7.3. Подписанное уведомление об аннулировании на уничтожение и (или) повреждение з</w:t>
      </w:r>
      <w:r>
        <w:t>е</w:t>
      </w:r>
      <w:r>
        <w:t xml:space="preserve">леных насаждений, сухостойных и аварийно - 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 выдается заявителю на личном приеме или отправляется по почте. Уведомление должно содержать информацию о необходимости предоставления в </w:t>
      </w:r>
      <w:r w:rsidR="003E14D3">
        <w:t>А</w:t>
      </w:r>
      <w:r w:rsidR="003E14D3">
        <w:t>д</w:t>
      </w:r>
      <w:r w:rsidR="003E14D3">
        <w:t>министрацию</w:t>
      </w:r>
      <w:r>
        <w:t xml:space="preserve"> аннулированного разрешения на уничтожение и (или) повреждение зеленых насаждений, сухостойных и аварийно - опасных деревьев, санитарную и другие виды обре</w:t>
      </w:r>
      <w:r>
        <w:t>з</w:t>
      </w:r>
      <w:r>
        <w:t>ки деревьев, кустарников, сухостойных и аварийно-опасных деревьев, санитарную и другие виды обрезки деревьев, кустарников для его списания.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  <w:r>
        <w:t>3.7.4. Срок исполнения действий по аннулированию разрешения на</w:t>
      </w:r>
      <w:r w:rsidRPr="00541903">
        <w:t xml:space="preserve"> </w:t>
      </w:r>
      <w:r>
        <w:t>уничтожение и (или) п</w:t>
      </w:r>
      <w:r>
        <w:t>о</w:t>
      </w:r>
      <w:r>
        <w:t xml:space="preserve">вреждение зеленых насаждений, сухостойных и аварийно-опасных деревьев, </w:t>
      </w:r>
      <w:proofErr w:type="gramStart"/>
      <w:r>
        <w:t>санитарную</w:t>
      </w:r>
      <w:proofErr w:type="gramEnd"/>
      <w:r>
        <w:t xml:space="preserve"> и другие виды обрезки деревьев, кустарников не должен превышать 3 (трех) рабочих дней со дня установления для аннулирования разрешения.</w:t>
      </w: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8F0483" w:rsidRPr="00EC6876" w:rsidRDefault="008F0483" w:rsidP="008F0483">
      <w:pPr>
        <w:numPr>
          <w:ilvl w:val="0"/>
          <w:numId w:val="64"/>
        </w:numPr>
        <w:jc w:val="center"/>
        <w:rPr>
          <w:b/>
          <w:sz w:val="28"/>
          <w:szCs w:val="28"/>
        </w:rPr>
      </w:pPr>
      <w:r w:rsidRPr="00EC6876">
        <w:rPr>
          <w:b/>
          <w:sz w:val="28"/>
          <w:szCs w:val="28"/>
        </w:rPr>
        <w:t xml:space="preserve">Форма </w:t>
      </w:r>
      <w:proofErr w:type="gramStart"/>
      <w:r w:rsidRPr="00EC6876">
        <w:rPr>
          <w:b/>
          <w:sz w:val="28"/>
          <w:szCs w:val="28"/>
        </w:rPr>
        <w:t>контроля за</w:t>
      </w:r>
      <w:proofErr w:type="gramEnd"/>
      <w:r w:rsidRPr="00EC6876">
        <w:rPr>
          <w:b/>
          <w:sz w:val="28"/>
          <w:szCs w:val="28"/>
        </w:rPr>
        <w:t xml:space="preserve"> исполнением административного регламента</w:t>
      </w:r>
    </w:p>
    <w:p w:rsidR="008F0483" w:rsidRPr="008F49E3" w:rsidRDefault="008F0483" w:rsidP="008F0483">
      <w:pPr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 xml:space="preserve"> 4.1. Текущий контроль над исполнением административного регламента ос</w:t>
      </w:r>
      <w:r w:rsidRPr="008F49E3">
        <w:rPr>
          <w:sz w:val="28"/>
          <w:szCs w:val="28"/>
        </w:rPr>
        <w:t>у</w:t>
      </w:r>
      <w:r w:rsidRPr="008F49E3">
        <w:rPr>
          <w:sz w:val="28"/>
          <w:szCs w:val="28"/>
        </w:rPr>
        <w:t xml:space="preserve">ществляет </w:t>
      </w:r>
      <w:r w:rsidR="007225D8">
        <w:rPr>
          <w:sz w:val="28"/>
          <w:szCs w:val="28"/>
        </w:rPr>
        <w:t>Глава Администрации Стычновского сельского поселения</w:t>
      </w:r>
      <w:r w:rsidRPr="008F49E3">
        <w:rPr>
          <w:sz w:val="28"/>
          <w:szCs w:val="28"/>
        </w:rPr>
        <w:t xml:space="preserve">. Текущий контроль осуществляется на постоянной основе (документально) в процессе предоставления муниципальной услуги. 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 xml:space="preserve">4.2. Специалист </w:t>
      </w:r>
      <w:r w:rsidR="007225D8">
        <w:rPr>
          <w:sz w:val="28"/>
          <w:szCs w:val="28"/>
        </w:rPr>
        <w:t xml:space="preserve">Администрации </w:t>
      </w:r>
      <w:r w:rsidRPr="008F49E3">
        <w:rPr>
          <w:sz w:val="28"/>
          <w:szCs w:val="28"/>
        </w:rPr>
        <w:t>несет персональную ответственность за с</w:t>
      </w:r>
      <w:r w:rsidRPr="008F49E3">
        <w:rPr>
          <w:sz w:val="28"/>
          <w:szCs w:val="28"/>
        </w:rPr>
        <w:t>о</w:t>
      </w:r>
      <w:r w:rsidRPr="008F49E3">
        <w:rPr>
          <w:sz w:val="28"/>
          <w:szCs w:val="28"/>
        </w:rPr>
        <w:t xml:space="preserve">блюдение сроков предоставления муниципальной услуги. Специалист </w:t>
      </w:r>
      <w:r w:rsidR="007225D8">
        <w:rPr>
          <w:sz w:val="28"/>
          <w:szCs w:val="28"/>
        </w:rPr>
        <w:t>Админ</w:t>
      </w:r>
      <w:r w:rsidR="007225D8">
        <w:rPr>
          <w:sz w:val="28"/>
          <w:szCs w:val="28"/>
        </w:rPr>
        <w:t>и</w:t>
      </w:r>
      <w:r w:rsidR="007225D8">
        <w:rPr>
          <w:sz w:val="28"/>
          <w:szCs w:val="28"/>
        </w:rPr>
        <w:t>страции</w:t>
      </w:r>
      <w:r w:rsidRPr="008F49E3">
        <w:rPr>
          <w:sz w:val="28"/>
          <w:szCs w:val="28"/>
        </w:rPr>
        <w:t xml:space="preserve">, осуществляющий сбор документов на выдачу разрешения на </w:t>
      </w:r>
      <w:r w:rsidRPr="00C9616C">
        <w:rPr>
          <w:sz w:val="28"/>
          <w:szCs w:val="28"/>
        </w:rPr>
        <w:t>уничт</w:t>
      </w:r>
      <w:r w:rsidRPr="00C9616C">
        <w:rPr>
          <w:sz w:val="28"/>
          <w:szCs w:val="28"/>
        </w:rPr>
        <w:t>о</w:t>
      </w:r>
      <w:r w:rsidRPr="00C9616C">
        <w:rPr>
          <w:sz w:val="28"/>
          <w:szCs w:val="28"/>
        </w:rPr>
        <w:t xml:space="preserve">жение и (или) повреждение </w:t>
      </w:r>
      <w:r w:rsidRPr="008F49E3">
        <w:rPr>
          <w:sz w:val="28"/>
          <w:szCs w:val="28"/>
        </w:rPr>
        <w:t xml:space="preserve">зеленых насаждений, сухостойных и аварийно-опасных деревьев, санитарную и другие виды обрезки деревьев, кустарников, несет персональную ответственность </w:t>
      </w:r>
      <w:proofErr w:type="gramStart"/>
      <w:r w:rsidRPr="008F49E3">
        <w:rPr>
          <w:sz w:val="28"/>
          <w:szCs w:val="28"/>
        </w:rPr>
        <w:t>за</w:t>
      </w:r>
      <w:proofErr w:type="gramEnd"/>
      <w:r w:rsidRPr="008F49E3">
        <w:rPr>
          <w:sz w:val="28"/>
          <w:szCs w:val="28"/>
        </w:rPr>
        <w:t>: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>1) прием от заявителя всех необходимых документов;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>2) соблюдение сроков и порядка рассмотрения заявления и документов для в</w:t>
      </w:r>
      <w:r w:rsidRPr="008F49E3">
        <w:rPr>
          <w:sz w:val="28"/>
          <w:szCs w:val="28"/>
        </w:rPr>
        <w:t>ы</w:t>
      </w:r>
      <w:r w:rsidRPr="008F49E3">
        <w:rPr>
          <w:sz w:val="28"/>
          <w:szCs w:val="28"/>
        </w:rPr>
        <w:t xml:space="preserve">дачи разрешения на </w:t>
      </w:r>
      <w:r w:rsidRPr="00C9616C">
        <w:rPr>
          <w:sz w:val="28"/>
          <w:szCs w:val="28"/>
        </w:rPr>
        <w:t>уничтожение и (или) повреждение</w:t>
      </w:r>
      <w:r w:rsidRPr="008F49E3">
        <w:rPr>
          <w:sz w:val="28"/>
          <w:szCs w:val="28"/>
        </w:rPr>
        <w:t xml:space="preserve"> зеленых насаждений, сухостойных и аварийно-опасных деревьев, </w:t>
      </w:r>
      <w:proofErr w:type="gramStart"/>
      <w:r w:rsidRPr="008F49E3">
        <w:rPr>
          <w:sz w:val="28"/>
          <w:szCs w:val="28"/>
        </w:rPr>
        <w:t>санитарную</w:t>
      </w:r>
      <w:proofErr w:type="gramEnd"/>
      <w:r w:rsidRPr="008F49E3">
        <w:rPr>
          <w:sz w:val="28"/>
          <w:szCs w:val="28"/>
        </w:rPr>
        <w:t xml:space="preserve"> и другие виды обрезки деревьев, кустарников;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>3) сохранность документов, переданных заявителем;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 xml:space="preserve">4) соблюдение сроков и порядка подготовки разрешения на </w:t>
      </w:r>
      <w:r w:rsidRPr="00C9616C">
        <w:rPr>
          <w:sz w:val="28"/>
          <w:szCs w:val="28"/>
        </w:rPr>
        <w:t>уничтожение и (или) повреждение</w:t>
      </w:r>
      <w:r w:rsidRPr="008F49E3">
        <w:rPr>
          <w:sz w:val="28"/>
          <w:szCs w:val="28"/>
        </w:rPr>
        <w:t xml:space="preserve"> зеленых насаждений, сухостойных и аварийно</w:t>
      </w:r>
      <w:r>
        <w:rPr>
          <w:sz w:val="28"/>
          <w:szCs w:val="28"/>
        </w:rPr>
        <w:t xml:space="preserve"> </w:t>
      </w:r>
      <w:r w:rsidRPr="008F49E3">
        <w:rPr>
          <w:sz w:val="28"/>
          <w:szCs w:val="28"/>
        </w:rPr>
        <w:t xml:space="preserve">- опасных деревьев </w:t>
      </w:r>
      <w:proofErr w:type="gramStart"/>
      <w:r w:rsidRPr="008F49E3">
        <w:rPr>
          <w:sz w:val="28"/>
          <w:szCs w:val="28"/>
        </w:rPr>
        <w:t>санитарную</w:t>
      </w:r>
      <w:proofErr w:type="gramEnd"/>
      <w:r w:rsidRPr="008F49E3">
        <w:rPr>
          <w:sz w:val="28"/>
          <w:szCs w:val="28"/>
        </w:rPr>
        <w:t xml:space="preserve"> и другие виды обрезки деревьев, кустарников.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 xml:space="preserve">4.3. Специалист </w:t>
      </w:r>
      <w:r w:rsidR="007225D8">
        <w:rPr>
          <w:sz w:val="28"/>
          <w:szCs w:val="28"/>
        </w:rPr>
        <w:t>Администрации</w:t>
      </w:r>
      <w:r w:rsidRPr="008F49E3">
        <w:rPr>
          <w:sz w:val="28"/>
          <w:szCs w:val="28"/>
        </w:rPr>
        <w:t>, допустивший нарушения настоящего админ</w:t>
      </w:r>
      <w:r w:rsidRPr="008F49E3">
        <w:rPr>
          <w:sz w:val="28"/>
          <w:szCs w:val="28"/>
        </w:rPr>
        <w:t>и</w:t>
      </w:r>
      <w:r w:rsidRPr="008F49E3">
        <w:rPr>
          <w:sz w:val="28"/>
          <w:szCs w:val="28"/>
        </w:rPr>
        <w:t xml:space="preserve">стративного регламента, несет ответственность в порядке, предусмотренном действующим законодательством Российской Федерации. </w:t>
      </w:r>
    </w:p>
    <w:p w:rsidR="008F0483" w:rsidRDefault="008F0483" w:rsidP="008F0483">
      <w:pPr>
        <w:jc w:val="center"/>
        <w:rPr>
          <w:sz w:val="28"/>
          <w:szCs w:val="28"/>
        </w:rPr>
      </w:pPr>
    </w:p>
    <w:p w:rsidR="008F0483" w:rsidRPr="00EC6876" w:rsidRDefault="008F0483" w:rsidP="008F0483">
      <w:pPr>
        <w:numPr>
          <w:ilvl w:val="0"/>
          <w:numId w:val="64"/>
        </w:numPr>
        <w:tabs>
          <w:tab w:val="clear" w:pos="1035"/>
          <w:tab w:val="num" w:pos="567"/>
        </w:tabs>
        <w:ind w:left="567"/>
        <w:jc w:val="center"/>
        <w:rPr>
          <w:b/>
          <w:sz w:val="28"/>
          <w:szCs w:val="28"/>
        </w:rPr>
      </w:pPr>
      <w:r w:rsidRPr="00EC687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>5.1. Заявитель вправе обжаловать действие (бездействие) и решение должнос</w:t>
      </w:r>
      <w:r w:rsidRPr="008F49E3">
        <w:rPr>
          <w:sz w:val="28"/>
          <w:szCs w:val="28"/>
        </w:rPr>
        <w:t>т</w:t>
      </w:r>
      <w:r w:rsidRPr="008F49E3">
        <w:rPr>
          <w:sz w:val="28"/>
          <w:szCs w:val="28"/>
        </w:rPr>
        <w:t>ных лиц и органов, ответственных за предоставление</w:t>
      </w:r>
      <w:r>
        <w:rPr>
          <w:sz w:val="28"/>
          <w:szCs w:val="28"/>
        </w:rPr>
        <w:t xml:space="preserve"> </w:t>
      </w:r>
      <w:r w:rsidRPr="008F49E3">
        <w:rPr>
          <w:sz w:val="28"/>
          <w:szCs w:val="28"/>
        </w:rPr>
        <w:t>муниципальной услуги. В части досудебного обжалования заявитель сможет письменно и устно, а также по средствам телефонной, факсимильной связи и сети Интернет сообщить о н</w:t>
      </w:r>
      <w:r w:rsidRPr="008F49E3">
        <w:rPr>
          <w:sz w:val="28"/>
          <w:szCs w:val="28"/>
        </w:rPr>
        <w:t>а</w:t>
      </w:r>
      <w:r w:rsidRPr="008F49E3">
        <w:rPr>
          <w:sz w:val="28"/>
          <w:szCs w:val="28"/>
        </w:rPr>
        <w:t>рушении своих прав и законных интересов, противоправных решениях, дейс</w:t>
      </w:r>
      <w:r w:rsidRPr="008F49E3">
        <w:rPr>
          <w:sz w:val="28"/>
          <w:szCs w:val="28"/>
        </w:rPr>
        <w:t>т</w:t>
      </w:r>
      <w:r w:rsidRPr="008F49E3">
        <w:rPr>
          <w:sz w:val="28"/>
          <w:szCs w:val="28"/>
        </w:rPr>
        <w:lastRenderedPageBreak/>
        <w:t>виях или бездействии должностных лиц, ответственных за предоставление м</w:t>
      </w:r>
      <w:r w:rsidRPr="008F49E3">
        <w:rPr>
          <w:sz w:val="28"/>
          <w:szCs w:val="28"/>
        </w:rPr>
        <w:t>у</w:t>
      </w:r>
      <w:r w:rsidRPr="008F49E3">
        <w:rPr>
          <w:sz w:val="28"/>
          <w:szCs w:val="28"/>
        </w:rPr>
        <w:t>ниципальной услуги.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>5.2. Заявитель</w:t>
      </w:r>
      <w:r>
        <w:rPr>
          <w:sz w:val="28"/>
          <w:szCs w:val="28"/>
        </w:rPr>
        <w:t xml:space="preserve"> вправе обратиться с жалобой в А</w:t>
      </w:r>
      <w:r w:rsidRPr="008F49E3">
        <w:rPr>
          <w:sz w:val="28"/>
          <w:szCs w:val="28"/>
        </w:rPr>
        <w:t xml:space="preserve">дминистрацию </w:t>
      </w:r>
      <w:r w:rsidR="00455574">
        <w:rPr>
          <w:sz w:val="28"/>
          <w:szCs w:val="28"/>
        </w:rPr>
        <w:t>Стычновск</w:t>
      </w:r>
      <w:r>
        <w:rPr>
          <w:sz w:val="28"/>
          <w:szCs w:val="28"/>
        </w:rPr>
        <w:t xml:space="preserve">ого </w:t>
      </w:r>
      <w:r w:rsidR="00455574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8F49E3">
        <w:rPr>
          <w:sz w:val="28"/>
          <w:szCs w:val="28"/>
        </w:rPr>
        <w:t>:</w:t>
      </w:r>
    </w:p>
    <w:p w:rsidR="008F0483" w:rsidRDefault="008F0483" w:rsidP="008F0483">
      <w:pPr>
        <w:jc w:val="both"/>
        <w:rPr>
          <w:sz w:val="28"/>
          <w:szCs w:val="28"/>
        </w:rPr>
      </w:pPr>
      <w:r>
        <w:rPr>
          <w:sz w:val="28"/>
          <w:szCs w:val="28"/>
        </w:rPr>
        <w:t>1) к г</w:t>
      </w:r>
      <w:r w:rsidRPr="008F49E3">
        <w:rPr>
          <w:sz w:val="28"/>
          <w:szCs w:val="28"/>
        </w:rPr>
        <w:t>лаве</w:t>
      </w:r>
      <w:r>
        <w:rPr>
          <w:sz w:val="28"/>
          <w:szCs w:val="28"/>
        </w:rPr>
        <w:t xml:space="preserve"> Администрации </w:t>
      </w:r>
      <w:r w:rsidR="00455574">
        <w:rPr>
          <w:sz w:val="28"/>
          <w:szCs w:val="28"/>
        </w:rPr>
        <w:t>Стычновск</w:t>
      </w:r>
      <w:r>
        <w:rPr>
          <w:sz w:val="28"/>
          <w:szCs w:val="28"/>
        </w:rPr>
        <w:t xml:space="preserve">ого </w:t>
      </w:r>
      <w:r w:rsidR="00455574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поселения.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>5.3. Срок рассмотрения письменного обращения не должен превышать 30 дней с момента регистрации такого обращения. Регистрация обращения производи</w:t>
      </w:r>
      <w:r w:rsidRPr="008F49E3">
        <w:rPr>
          <w:sz w:val="28"/>
          <w:szCs w:val="28"/>
        </w:rPr>
        <w:t>т</w:t>
      </w:r>
      <w:r w:rsidRPr="008F49E3">
        <w:rPr>
          <w:sz w:val="28"/>
          <w:szCs w:val="28"/>
        </w:rPr>
        <w:t xml:space="preserve">ся в день поступления обращения. По результатам рассмотрения обращения лицом, осуществляющим </w:t>
      </w:r>
      <w:proofErr w:type="gramStart"/>
      <w:r w:rsidRPr="008F49E3">
        <w:rPr>
          <w:sz w:val="28"/>
          <w:szCs w:val="28"/>
        </w:rPr>
        <w:t>контроль за</w:t>
      </w:r>
      <w:proofErr w:type="gramEnd"/>
      <w:r w:rsidRPr="008F49E3">
        <w:rPr>
          <w:sz w:val="28"/>
          <w:szCs w:val="28"/>
        </w:rPr>
        <w:t xml:space="preserve"> исполнением административного регл</w:t>
      </w:r>
      <w:r w:rsidRPr="008F49E3">
        <w:rPr>
          <w:sz w:val="28"/>
          <w:szCs w:val="28"/>
        </w:rPr>
        <w:t>а</w:t>
      </w:r>
      <w:r w:rsidRPr="008F49E3">
        <w:rPr>
          <w:sz w:val="28"/>
          <w:szCs w:val="28"/>
        </w:rPr>
        <w:t>мента, принимается решение об удовлетворении требований заявителя, либо об отказе в удовлетворении требований с указанием причин отказа.</w:t>
      </w:r>
    </w:p>
    <w:p w:rsidR="008F0483" w:rsidRDefault="008F0483" w:rsidP="008F0483">
      <w:pPr>
        <w:jc w:val="both"/>
        <w:rPr>
          <w:sz w:val="28"/>
          <w:szCs w:val="28"/>
        </w:rPr>
      </w:pPr>
      <w:r w:rsidRPr="008F49E3">
        <w:rPr>
          <w:sz w:val="28"/>
          <w:szCs w:val="28"/>
        </w:rPr>
        <w:t>5.4. Заявитель вправе обжаловать решения, принятые в ходе предоставления муниципальной услуги, в судебном порядке, установленном</w:t>
      </w:r>
      <w:r>
        <w:rPr>
          <w:sz w:val="28"/>
          <w:szCs w:val="28"/>
        </w:rPr>
        <w:t xml:space="preserve">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8F0483" w:rsidRDefault="008F0483" w:rsidP="008F0483">
      <w:pPr>
        <w:jc w:val="both"/>
        <w:rPr>
          <w:sz w:val="28"/>
          <w:szCs w:val="28"/>
        </w:rPr>
      </w:pPr>
    </w:p>
    <w:p w:rsidR="007225D8" w:rsidRDefault="007225D8" w:rsidP="007225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0483" w:rsidRPr="004A5275" w:rsidRDefault="008F0483" w:rsidP="007225D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2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0483" w:rsidRPr="004A5275" w:rsidRDefault="008F0483" w:rsidP="008F0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4A5275">
        <w:rPr>
          <w:sz w:val="28"/>
          <w:szCs w:val="28"/>
        </w:rPr>
        <w:t>к постановлению Администрации</w:t>
      </w:r>
    </w:p>
    <w:p w:rsidR="008F0483" w:rsidRPr="004A5275" w:rsidRDefault="008F0483" w:rsidP="008F0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55574">
        <w:rPr>
          <w:sz w:val="28"/>
          <w:szCs w:val="28"/>
        </w:rPr>
        <w:t>Стычновск</w:t>
      </w:r>
      <w:r w:rsidRPr="004A5275">
        <w:rPr>
          <w:sz w:val="28"/>
          <w:szCs w:val="28"/>
        </w:rPr>
        <w:t xml:space="preserve">ого </w:t>
      </w:r>
      <w:r w:rsidR="00455574">
        <w:rPr>
          <w:sz w:val="28"/>
          <w:szCs w:val="28"/>
        </w:rPr>
        <w:t>сельск</w:t>
      </w:r>
      <w:r w:rsidRPr="004A5275">
        <w:rPr>
          <w:sz w:val="28"/>
          <w:szCs w:val="28"/>
        </w:rPr>
        <w:t>ого поселения</w:t>
      </w:r>
    </w:p>
    <w:p w:rsidR="008F0483" w:rsidRPr="00F159B7" w:rsidRDefault="008F0483" w:rsidP="008F048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172FC">
        <w:rPr>
          <w:sz w:val="28"/>
          <w:szCs w:val="28"/>
        </w:rPr>
        <w:t>от 12.01.2024г. № 78.9</w:t>
      </w:r>
      <w:r w:rsidR="00E172FC">
        <w:rPr>
          <w:sz w:val="28"/>
          <w:szCs w:val="28"/>
          <w:lang w:val="en-US"/>
        </w:rPr>
        <w:t>/</w:t>
      </w:r>
      <w:r w:rsidR="00F159B7">
        <w:rPr>
          <w:sz w:val="28"/>
          <w:szCs w:val="28"/>
        </w:rPr>
        <w:t>4-П</w:t>
      </w:r>
    </w:p>
    <w:p w:rsidR="008F0483" w:rsidRDefault="008F0483" w:rsidP="008F0483">
      <w:pPr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Pr="00F95BD5" w:rsidRDefault="008F0483" w:rsidP="008F0483">
      <w:pPr>
        <w:jc w:val="center"/>
        <w:rPr>
          <w:b/>
          <w:sz w:val="28"/>
          <w:szCs w:val="28"/>
        </w:rPr>
      </w:pPr>
      <w:r w:rsidRPr="00F95BD5">
        <w:rPr>
          <w:b/>
          <w:sz w:val="28"/>
          <w:szCs w:val="28"/>
        </w:rPr>
        <w:t xml:space="preserve">БЛОК-СХЕМА </w:t>
      </w:r>
    </w:p>
    <w:p w:rsidR="008F0483" w:rsidRDefault="008F0483" w:rsidP="008F0483">
      <w:pPr>
        <w:jc w:val="center"/>
        <w:rPr>
          <w:sz w:val="28"/>
          <w:szCs w:val="28"/>
        </w:rPr>
      </w:pPr>
      <w:r w:rsidRPr="00F95BD5">
        <w:rPr>
          <w:sz w:val="28"/>
          <w:szCs w:val="28"/>
        </w:rPr>
        <w:t>процедуры по предоставлению муниципальной услуги</w:t>
      </w:r>
    </w:p>
    <w:p w:rsidR="008F0483" w:rsidRDefault="008F0483" w:rsidP="008F0483">
      <w:pPr>
        <w:jc w:val="center"/>
        <w:rPr>
          <w:sz w:val="28"/>
          <w:szCs w:val="28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8F0483" w:rsidRPr="00711E25" w:rsidTr="00241141">
        <w:tc>
          <w:tcPr>
            <w:tcW w:w="6480" w:type="dxa"/>
            <w:shd w:val="clear" w:color="auto" w:fill="auto"/>
          </w:tcPr>
          <w:p w:rsidR="008F0483" w:rsidRPr="00711E25" w:rsidRDefault="008F0483" w:rsidP="0024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заявителя</w:t>
            </w:r>
          </w:p>
        </w:tc>
      </w:tr>
    </w:tbl>
    <w:p w:rsidR="008F0483" w:rsidRPr="00F95BD5" w:rsidRDefault="00A824C4" w:rsidP="008F04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2359" style="position:absolute;left:0;text-align:left;z-index:251655680;mso-position-horizontal-relative:text;mso-position-vertical-relative:text" from="250.7pt,.9pt" to="250.7pt,18.9pt">
            <v:stroke endarrow="block"/>
          </v:line>
        </w:pict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8F0483" w:rsidRPr="00711E25" w:rsidTr="00241141">
        <w:tc>
          <w:tcPr>
            <w:tcW w:w="6480" w:type="dxa"/>
            <w:shd w:val="clear" w:color="auto" w:fill="auto"/>
          </w:tcPr>
          <w:p w:rsidR="008F0483" w:rsidRPr="00711E25" w:rsidRDefault="00A824C4" w:rsidP="00241141">
            <w:pPr>
              <w:jc w:val="center"/>
              <w:rPr>
                <w:bCs/>
                <w:sz w:val="28"/>
                <w:szCs w:val="28"/>
              </w:rPr>
            </w:pPr>
            <w:r w:rsidRPr="00A824C4">
              <w:rPr>
                <w:noProof/>
                <w:sz w:val="28"/>
                <w:szCs w:val="28"/>
              </w:rPr>
              <w:pict>
                <v:line id="_x0000_s2360" style="position:absolute;left:0;text-align:left;z-index:251656704" from="150pt,15.05pt" to="150pt,33.05pt">
                  <v:stroke endarrow="block"/>
                </v:line>
              </w:pict>
            </w:r>
            <w:r w:rsidR="008F0483">
              <w:rPr>
                <w:bCs/>
                <w:sz w:val="28"/>
                <w:szCs w:val="28"/>
              </w:rPr>
              <w:t>Прием и проверка документов</w:t>
            </w:r>
          </w:p>
        </w:tc>
      </w:tr>
    </w:tbl>
    <w:p w:rsidR="008F0483" w:rsidRDefault="008F0483" w:rsidP="008F0483">
      <w:pPr>
        <w:jc w:val="right"/>
        <w:rPr>
          <w:bCs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8F0483" w:rsidRPr="00711E25" w:rsidTr="00241141">
        <w:tc>
          <w:tcPr>
            <w:tcW w:w="6480" w:type="dxa"/>
            <w:shd w:val="clear" w:color="auto" w:fill="auto"/>
          </w:tcPr>
          <w:p w:rsidR="008F0483" w:rsidRPr="00711E25" w:rsidRDefault="008F0483" w:rsidP="00241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Комиссионное обследование зеленых насаждений</w:t>
            </w:r>
          </w:p>
        </w:tc>
      </w:tr>
    </w:tbl>
    <w:p w:rsidR="008F0483" w:rsidRDefault="00A824C4" w:rsidP="008F0483">
      <w:pPr>
        <w:jc w:val="right"/>
        <w:rPr>
          <w:bCs/>
        </w:rPr>
      </w:pPr>
      <w:r w:rsidRPr="00A824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63" type="#_x0000_t32" style="position:absolute;left:0;text-align:left;margin-left:254.45pt;margin-top:4.1pt;width:.1pt;height:17.4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" strokeweight=".26mm">
            <v:stroke endarrow="block" joinstyle="miter" endcap="square"/>
          </v:shape>
        </w:pict>
      </w:r>
    </w:p>
    <w:p w:rsidR="008F0483" w:rsidRPr="00711E25" w:rsidRDefault="008F0483" w:rsidP="008F0483">
      <w:pPr>
        <w:rPr>
          <w:vanish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tbl>
      <w:tblPr>
        <w:tblpPr w:leftFromText="180" w:rightFromText="180" w:vertAnchor="text" w:horzAnchor="margin" w:tblpXSpec="center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1"/>
      </w:tblGrid>
      <w:tr w:rsidR="008F0483" w:rsidRPr="00711E25" w:rsidTr="00241141">
        <w:trPr>
          <w:trHeight w:val="1266"/>
        </w:trPr>
        <w:tc>
          <w:tcPr>
            <w:tcW w:w="6681" w:type="dxa"/>
            <w:shd w:val="clear" w:color="auto" w:fill="auto"/>
          </w:tcPr>
          <w:p w:rsidR="008F0483" w:rsidRPr="00711E25" w:rsidRDefault="008F0483" w:rsidP="00241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комиссии по согласованию уничтожения и (или) повреждения зеленых насаждений, сухосто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ных и аварийно-опасных деревьев, </w:t>
            </w:r>
            <w:proofErr w:type="gramStart"/>
            <w:r>
              <w:rPr>
                <w:bCs/>
                <w:sz w:val="28"/>
                <w:szCs w:val="28"/>
              </w:rPr>
              <w:t>санитарную</w:t>
            </w:r>
            <w:proofErr w:type="gramEnd"/>
            <w:r>
              <w:rPr>
                <w:bCs/>
                <w:sz w:val="28"/>
                <w:szCs w:val="28"/>
              </w:rPr>
              <w:t xml:space="preserve"> и других видов обрезки деревьев, кустарников</w:t>
            </w:r>
          </w:p>
        </w:tc>
      </w:tr>
    </w:tbl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A824C4" w:rsidP="008F0483">
      <w:pPr>
        <w:jc w:val="right"/>
        <w:rPr>
          <w:bCs/>
        </w:rPr>
      </w:pPr>
      <w:r>
        <w:rPr>
          <w:bCs/>
          <w:noProof/>
        </w:rPr>
        <w:pict>
          <v:shape id="AutoShape 43" o:spid="_x0000_s2361" type="#_x0000_t32" style="position:absolute;left:0;text-align:left;margin-left:143.55pt;margin-top:-.05pt;width:.1pt;height:17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" strokeweight=".26mm">
            <v:stroke endarrow="block" joinstyle="miter" endcap="square"/>
          </v:shape>
        </w:pict>
      </w:r>
      <w:r>
        <w:rPr>
          <w:bCs/>
          <w:noProof/>
        </w:rPr>
        <w:pict>
          <v:shape id="_x0000_s2362" type="#_x0000_t32" style="position:absolute;left:0;text-align:left;margin-left:324.05pt;margin-top:-.05pt;width:.1pt;height:1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" strokeweight=".26mm">
            <v:stroke endarrow="block" joinstyle="miter" endcap="square"/>
          </v:shape>
        </w:pict>
      </w:r>
    </w:p>
    <w:p w:rsidR="008F0483" w:rsidRDefault="008F0483" w:rsidP="008F0483">
      <w:pPr>
        <w:jc w:val="right"/>
        <w:rPr>
          <w:bCs/>
        </w:rPr>
      </w:pPr>
    </w:p>
    <w:tbl>
      <w:tblPr>
        <w:tblpPr w:leftFromText="180" w:rightFromText="180" w:vertAnchor="text" w:horzAnchor="page" w:tblpX="200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8F0483" w:rsidRPr="00711E25" w:rsidTr="00241141">
        <w:trPr>
          <w:trHeight w:val="2326"/>
        </w:trPr>
        <w:tc>
          <w:tcPr>
            <w:tcW w:w="3227" w:type="dxa"/>
            <w:shd w:val="clear" w:color="auto" w:fill="auto"/>
          </w:tcPr>
          <w:p w:rsidR="008F0483" w:rsidRPr="00711E25" w:rsidRDefault="008F0483" w:rsidP="00241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на уничтожение и (или)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вреждения зеленых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саждений, сухостойных и аварийно – опасных деревьев, </w:t>
            </w:r>
            <w:proofErr w:type="gramStart"/>
            <w:r>
              <w:rPr>
                <w:bCs/>
                <w:sz w:val="28"/>
                <w:szCs w:val="28"/>
              </w:rPr>
              <w:t>санитарную</w:t>
            </w:r>
            <w:proofErr w:type="gramEnd"/>
            <w:r>
              <w:rPr>
                <w:bCs/>
                <w:sz w:val="28"/>
                <w:szCs w:val="28"/>
              </w:rPr>
              <w:t xml:space="preserve"> и других видов обрезки деревьев, кустарников</w:t>
            </w:r>
          </w:p>
          <w:p w:rsidR="008F0483" w:rsidRPr="00711E25" w:rsidRDefault="008F0483" w:rsidP="0024114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11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8F0483" w:rsidRPr="00711E25" w:rsidTr="00241141">
        <w:trPr>
          <w:trHeight w:val="841"/>
        </w:trPr>
        <w:tc>
          <w:tcPr>
            <w:tcW w:w="4423" w:type="dxa"/>
            <w:shd w:val="clear" w:color="auto" w:fill="auto"/>
          </w:tcPr>
          <w:p w:rsidR="008F0483" w:rsidRPr="00711E25" w:rsidRDefault="008F0483" w:rsidP="00241141">
            <w:pPr>
              <w:jc w:val="center"/>
              <w:rPr>
                <w:bCs/>
                <w:sz w:val="28"/>
                <w:szCs w:val="28"/>
              </w:rPr>
            </w:pPr>
            <w:r w:rsidRPr="00711E25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уведомления об отказе в получении разрешения</w:t>
            </w:r>
          </w:p>
        </w:tc>
      </w:tr>
    </w:tbl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jc w:val="right"/>
        <w:rPr>
          <w:bCs/>
        </w:rPr>
      </w:pPr>
    </w:p>
    <w:p w:rsidR="008F0483" w:rsidRDefault="008F0483" w:rsidP="008F0483">
      <w:pPr>
        <w:rPr>
          <w:bCs/>
          <w:sz w:val="28"/>
          <w:szCs w:val="28"/>
        </w:rPr>
      </w:pPr>
    </w:p>
    <w:p w:rsidR="008F0483" w:rsidRDefault="008F0483" w:rsidP="008F0483">
      <w:pPr>
        <w:rPr>
          <w:bCs/>
          <w:sz w:val="28"/>
          <w:szCs w:val="28"/>
        </w:rPr>
      </w:pPr>
    </w:p>
    <w:p w:rsidR="008F0483" w:rsidRDefault="008F0483" w:rsidP="008F0483">
      <w:pPr>
        <w:rPr>
          <w:bCs/>
          <w:sz w:val="28"/>
          <w:szCs w:val="28"/>
        </w:rPr>
      </w:pPr>
    </w:p>
    <w:p w:rsidR="008F0483" w:rsidRDefault="008F0483" w:rsidP="008F0483">
      <w:pPr>
        <w:rPr>
          <w:bCs/>
          <w:sz w:val="28"/>
          <w:szCs w:val="28"/>
        </w:rPr>
      </w:pPr>
    </w:p>
    <w:p w:rsidR="008F0483" w:rsidRDefault="008F0483" w:rsidP="008F0483">
      <w:pPr>
        <w:rPr>
          <w:bCs/>
          <w:sz w:val="28"/>
          <w:szCs w:val="28"/>
        </w:rPr>
      </w:pPr>
    </w:p>
    <w:p w:rsidR="008F0483" w:rsidRPr="00F363F9" w:rsidRDefault="008F0483" w:rsidP="008F0483">
      <w:pPr>
        <w:rPr>
          <w:bCs/>
          <w:sz w:val="28"/>
          <w:szCs w:val="28"/>
        </w:rPr>
      </w:pPr>
      <w:r w:rsidRPr="001A3AA0">
        <w:rPr>
          <w:bCs/>
          <w:sz w:val="28"/>
          <w:szCs w:val="28"/>
        </w:rPr>
        <w:t xml:space="preserve">    </w:t>
      </w:r>
    </w:p>
    <w:p w:rsidR="008F0483" w:rsidRDefault="008F0483" w:rsidP="008F0483">
      <w:pPr>
        <w:pStyle w:val="aa"/>
        <w:tabs>
          <w:tab w:val="left" w:pos="180"/>
        </w:tabs>
        <w:ind w:firstLine="0"/>
        <w:jc w:val="left"/>
        <w:rPr>
          <w:szCs w:val="28"/>
        </w:rPr>
      </w:pPr>
    </w:p>
    <w:p w:rsidR="008F0483" w:rsidRDefault="008F0483" w:rsidP="008F0483">
      <w:pPr>
        <w:pStyle w:val="aa"/>
        <w:tabs>
          <w:tab w:val="left" w:pos="180"/>
        </w:tabs>
        <w:ind w:firstLine="0"/>
      </w:pPr>
    </w:p>
    <w:p w:rsidR="00D64CA0" w:rsidRPr="00015D06" w:rsidRDefault="00D64CA0" w:rsidP="008F0483">
      <w:pPr>
        <w:tabs>
          <w:tab w:val="left" w:pos="3075"/>
        </w:tabs>
        <w:jc w:val="both"/>
        <w:rPr>
          <w:sz w:val="28"/>
          <w:szCs w:val="28"/>
        </w:rPr>
      </w:pPr>
    </w:p>
    <w:sectPr w:rsidR="00D64CA0" w:rsidRPr="00015D06" w:rsidSect="00015D0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7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71" w:rsidRDefault="00A66171">
      <w:r>
        <w:separator/>
      </w:r>
    </w:p>
  </w:endnote>
  <w:endnote w:type="continuationSeparator" w:id="0">
    <w:p w:rsidR="00A66171" w:rsidRDefault="00A6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2D" w:rsidRDefault="00A824C4" w:rsidP="00E86C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0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02D" w:rsidRDefault="001700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2D" w:rsidRDefault="001700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71" w:rsidRDefault="00A66171">
      <w:r>
        <w:separator/>
      </w:r>
    </w:p>
  </w:footnote>
  <w:footnote w:type="continuationSeparator" w:id="0">
    <w:p w:rsidR="00A66171" w:rsidRDefault="00A6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2D" w:rsidRDefault="00A824C4" w:rsidP="00E86CBF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00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02D" w:rsidRDefault="0017002D" w:rsidP="00E86CBF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2D" w:rsidRDefault="0017002D" w:rsidP="00E86CBF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1">
    <w:nsid w:val="039B0BCA"/>
    <w:multiLevelType w:val="hybridMultilevel"/>
    <w:tmpl w:val="D44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314"/>
    <w:multiLevelType w:val="hybridMultilevel"/>
    <w:tmpl w:val="D6B0BBB8"/>
    <w:lvl w:ilvl="0" w:tplc="0BF07272">
      <w:start w:val="1"/>
      <w:numFmt w:val="bullet"/>
      <w:pStyle w:val="001"/>
      <w:lvlText w:val="–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7CDF"/>
    <w:multiLevelType w:val="hybridMultilevel"/>
    <w:tmpl w:val="9AA89088"/>
    <w:lvl w:ilvl="0" w:tplc="23F84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1F47E7"/>
    <w:multiLevelType w:val="hybridMultilevel"/>
    <w:tmpl w:val="B84EF9CE"/>
    <w:lvl w:ilvl="0" w:tplc="09BA8C8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472D854">
      <w:numFmt w:val="none"/>
      <w:lvlText w:val=""/>
      <w:lvlJc w:val="left"/>
      <w:pPr>
        <w:tabs>
          <w:tab w:val="num" w:pos="360"/>
        </w:tabs>
      </w:pPr>
    </w:lvl>
    <w:lvl w:ilvl="2" w:tplc="922ACBF4">
      <w:numFmt w:val="none"/>
      <w:lvlText w:val=""/>
      <w:lvlJc w:val="left"/>
      <w:pPr>
        <w:tabs>
          <w:tab w:val="num" w:pos="360"/>
        </w:tabs>
      </w:pPr>
    </w:lvl>
    <w:lvl w:ilvl="3" w:tplc="C3820A4A">
      <w:numFmt w:val="none"/>
      <w:lvlText w:val=""/>
      <w:lvlJc w:val="left"/>
      <w:pPr>
        <w:tabs>
          <w:tab w:val="num" w:pos="360"/>
        </w:tabs>
      </w:pPr>
    </w:lvl>
    <w:lvl w:ilvl="4" w:tplc="1CA8AE12">
      <w:numFmt w:val="none"/>
      <w:lvlText w:val=""/>
      <w:lvlJc w:val="left"/>
      <w:pPr>
        <w:tabs>
          <w:tab w:val="num" w:pos="360"/>
        </w:tabs>
      </w:pPr>
    </w:lvl>
    <w:lvl w:ilvl="5" w:tplc="74CE9788">
      <w:numFmt w:val="none"/>
      <w:lvlText w:val=""/>
      <w:lvlJc w:val="left"/>
      <w:pPr>
        <w:tabs>
          <w:tab w:val="num" w:pos="360"/>
        </w:tabs>
      </w:pPr>
    </w:lvl>
    <w:lvl w:ilvl="6" w:tplc="A11C5586">
      <w:numFmt w:val="none"/>
      <w:lvlText w:val=""/>
      <w:lvlJc w:val="left"/>
      <w:pPr>
        <w:tabs>
          <w:tab w:val="num" w:pos="360"/>
        </w:tabs>
      </w:pPr>
    </w:lvl>
    <w:lvl w:ilvl="7" w:tplc="4A841F04">
      <w:numFmt w:val="none"/>
      <w:lvlText w:val=""/>
      <w:lvlJc w:val="left"/>
      <w:pPr>
        <w:tabs>
          <w:tab w:val="num" w:pos="360"/>
        </w:tabs>
      </w:pPr>
    </w:lvl>
    <w:lvl w:ilvl="8" w:tplc="4C8AE1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87D6172"/>
    <w:multiLevelType w:val="multilevel"/>
    <w:tmpl w:val="2B468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C8B589A"/>
    <w:multiLevelType w:val="hybridMultilevel"/>
    <w:tmpl w:val="A9FA4CC8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593B"/>
    <w:multiLevelType w:val="hybridMultilevel"/>
    <w:tmpl w:val="B84EF9CE"/>
    <w:lvl w:ilvl="0" w:tplc="09BA8C8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472D854">
      <w:numFmt w:val="none"/>
      <w:lvlText w:val=""/>
      <w:lvlJc w:val="left"/>
      <w:pPr>
        <w:tabs>
          <w:tab w:val="num" w:pos="360"/>
        </w:tabs>
      </w:pPr>
    </w:lvl>
    <w:lvl w:ilvl="2" w:tplc="922ACBF4">
      <w:numFmt w:val="none"/>
      <w:lvlText w:val=""/>
      <w:lvlJc w:val="left"/>
      <w:pPr>
        <w:tabs>
          <w:tab w:val="num" w:pos="360"/>
        </w:tabs>
      </w:pPr>
    </w:lvl>
    <w:lvl w:ilvl="3" w:tplc="C3820A4A">
      <w:numFmt w:val="none"/>
      <w:lvlText w:val=""/>
      <w:lvlJc w:val="left"/>
      <w:pPr>
        <w:tabs>
          <w:tab w:val="num" w:pos="360"/>
        </w:tabs>
      </w:pPr>
    </w:lvl>
    <w:lvl w:ilvl="4" w:tplc="1CA8AE12">
      <w:numFmt w:val="none"/>
      <w:lvlText w:val=""/>
      <w:lvlJc w:val="left"/>
      <w:pPr>
        <w:tabs>
          <w:tab w:val="num" w:pos="360"/>
        </w:tabs>
      </w:pPr>
    </w:lvl>
    <w:lvl w:ilvl="5" w:tplc="74CE9788">
      <w:numFmt w:val="none"/>
      <w:lvlText w:val=""/>
      <w:lvlJc w:val="left"/>
      <w:pPr>
        <w:tabs>
          <w:tab w:val="num" w:pos="360"/>
        </w:tabs>
      </w:pPr>
    </w:lvl>
    <w:lvl w:ilvl="6" w:tplc="A11C5586">
      <w:numFmt w:val="none"/>
      <w:lvlText w:val=""/>
      <w:lvlJc w:val="left"/>
      <w:pPr>
        <w:tabs>
          <w:tab w:val="num" w:pos="360"/>
        </w:tabs>
      </w:pPr>
    </w:lvl>
    <w:lvl w:ilvl="7" w:tplc="4A841F04">
      <w:numFmt w:val="none"/>
      <w:lvlText w:val=""/>
      <w:lvlJc w:val="left"/>
      <w:pPr>
        <w:tabs>
          <w:tab w:val="num" w:pos="360"/>
        </w:tabs>
      </w:pPr>
    </w:lvl>
    <w:lvl w:ilvl="8" w:tplc="4C8AE1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F876AF2"/>
    <w:multiLevelType w:val="multilevel"/>
    <w:tmpl w:val="40CC5692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  <w:b w:val="0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9">
    <w:nsid w:val="144F57C2"/>
    <w:multiLevelType w:val="hybridMultilevel"/>
    <w:tmpl w:val="0A12C432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D2EBC"/>
    <w:multiLevelType w:val="hybridMultilevel"/>
    <w:tmpl w:val="EE083FA4"/>
    <w:lvl w:ilvl="0" w:tplc="02748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E349F9"/>
    <w:multiLevelType w:val="hybridMultilevel"/>
    <w:tmpl w:val="E4F41DB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42AB"/>
    <w:multiLevelType w:val="hybridMultilevel"/>
    <w:tmpl w:val="B776C1FA"/>
    <w:lvl w:ilvl="0" w:tplc="AD401990">
      <w:start w:val="1"/>
      <w:numFmt w:val="bullet"/>
      <w:pStyle w:val="11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A72C0"/>
    <w:multiLevelType w:val="hybridMultilevel"/>
    <w:tmpl w:val="C69AA3BE"/>
    <w:lvl w:ilvl="0" w:tplc="23F84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DD27EB"/>
    <w:multiLevelType w:val="multilevel"/>
    <w:tmpl w:val="60B0BBBA"/>
    <w:lvl w:ilvl="0">
      <w:start w:val="1"/>
      <w:numFmt w:val="decimal"/>
      <w:pStyle w:val="113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pStyle w:val="12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>
    <w:nsid w:val="24917534"/>
    <w:multiLevelType w:val="hybridMultilevel"/>
    <w:tmpl w:val="3C062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A7431"/>
    <w:multiLevelType w:val="hybridMultilevel"/>
    <w:tmpl w:val="18805FC2"/>
    <w:lvl w:ilvl="0" w:tplc="23F84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3F6DCA"/>
    <w:multiLevelType w:val="hybridMultilevel"/>
    <w:tmpl w:val="A83A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B15B1"/>
    <w:multiLevelType w:val="hybridMultilevel"/>
    <w:tmpl w:val="D88AA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290D20"/>
    <w:multiLevelType w:val="hybridMultilevel"/>
    <w:tmpl w:val="7120414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977BE"/>
    <w:multiLevelType w:val="hybridMultilevel"/>
    <w:tmpl w:val="05B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C31EF"/>
    <w:multiLevelType w:val="hybridMultilevel"/>
    <w:tmpl w:val="AC28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07734"/>
    <w:multiLevelType w:val="hybridMultilevel"/>
    <w:tmpl w:val="AD622838"/>
    <w:lvl w:ilvl="0" w:tplc="1332D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C37EB"/>
    <w:multiLevelType w:val="hybridMultilevel"/>
    <w:tmpl w:val="E7D8CAE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3B5F2C"/>
    <w:multiLevelType w:val="hybridMultilevel"/>
    <w:tmpl w:val="D44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30FB9"/>
    <w:multiLevelType w:val="hybridMultilevel"/>
    <w:tmpl w:val="9EEE8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C1166"/>
    <w:multiLevelType w:val="hybridMultilevel"/>
    <w:tmpl w:val="76F4CFD8"/>
    <w:lvl w:ilvl="0" w:tplc="CD606D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3544E2C"/>
    <w:multiLevelType w:val="hybridMultilevel"/>
    <w:tmpl w:val="81566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7D360D4"/>
    <w:multiLevelType w:val="hybridMultilevel"/>
    <w:tmpl w:val="098A5982"/>
    <w:lvl w:ilvl="0" w:tplc="FFFFFFFF">
      <w:start w:val="1"/>
      <w:numFmt w:val="bullet"/>
      <w:pStyle w:val="ListItemC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FB5124"/>
    <w:multiLevelType w:val="hybridMultilevel"/>
    <w:tmpl w:val="15AE3B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8A95AD3"/>
    <w:multiLevelType w:val="hybridMultilevel"/>
    <w:tmpl w:val="3F421F1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C7BFF"/>
    <w:multiLevelType w:val="hybridMultilevel"/>
    <w:tmpl w:val="5210B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EEF207B"/>
    <w:multiLevelType w:val="hybridMultilevel"/>
    <w:tmpl w:val="AA80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B3C4B"/>
    <w:multiLevelType w:val="hybridMultilevel"/>
    <w:tmpl w:val="73669AC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6C3C0B"/>
    <w:multiLevelType w:val="hybridMultilevel"/>
    <w:tmpl w:val="7B5CE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121F88"/>
    <w:multiLevelType w:val="hybridMultilevel"/>
    <w:tmpl w:val="9A7069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1DD0829"/>
    <w:multiLevelType w:val="hybridMultilevel"/>
    <w:tmpl w:val="5E6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3753E6"/>
    <w:multiLevelType w:val="hybridMultilevel"/>
    <w:tmpl w:val="9DD2EF8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F30256"/>
    <w:multiLevelType w:val="hybridMultilevel"/>
    <w:tmpl w:val="7370081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9B1459"/>
    <w:multiLevelType w:val="hybridMultilevel"/>
    <w:tmpl w:val="97CC1C92"/>
    <w:lvl w:ilvl="0" w:tplc="23F84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9382695"/>
    <w:multiLevelType w:val="hybridMultilevel"/>
    <w:tmpl w:val="18A497D4"/>
    <w:lvl w:ilvl="0" w:tplc="24AEA24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A097045"/>
    <w:multiLevelType w:val="hybridMultilevel"/>
    <w:tmpl w:val="2DEAEA3E"/>
    <w:lvl w:ilvl="0" w:tplc="1332DF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B6770F9"/>
    <w:multiLevelType w:val="hybridMultilevel"/>
    <w:tmpl w:val="A1CCA2CE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9D1C0C"/>
    <w:multiLevelType w:val="hybridMultilevel"/>
    <w:tmpl w:val="51267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C6874AD"/>
    <w:multiLevelType w:val="hybridMultilevel"/>
    <w:tmpl w:val="B940806A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EBE1019"/>
    <w:multiLevelType w:val="hybridMultilevel"/>
    <w:tmpl w:val="BD8E6CF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6521AB"/>
    <w:multiLevelType w:val="hybridMultilevel"/>
    <w:tmpl w:val="9E1623C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4D5483E"/>
    <w:multiLevelType w:val="hybridMultilevel"/>
    <w:tmpl w:val="EBBAC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538072F"/>
    <w:multiLevelType w:val="hybridMultilevel"/>
    <w:tmpl w:val="7B0AB50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7A71F3"/>
    <w:multiLevelType w:val="hybridMultilevel"/>
    <w:tmpl w:val="4F6EB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9535B5"/>
    <w:multiLevelType w:val="hybridMultilevel"/>
    <w:tmpl w:val="323EB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59155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EF774F8"/>
    <w:multiLevelType w:val="hybridMultilevel"/>
    <w:tmpl w:val="53B8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136958"/>
    <w:multiLevelType w:val="hybridMultilevel"/>
    <w:tmpl w:val="32B22BA4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C476EB"/>
    <w:multiLevelType w:val="hybridMultilevel"/>
    <w:tmpl w:val="AD62337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CE023B"/>
    <w:multiLevelType w:val="hybridMultilevel"/>
    <w:tmpl w:val="F2BEE874"/>
    <w:lvl w:ilvl="0" w:tplc="77C654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5953D1"/>
    <w:multiLevelType w:val="hybridMultilevel"/>
    <w:tmpl w:val="84285D34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465BA"/>
    <w:multiLevelType w:val="hybridMultilevel"/>
    <w:tmpl w:val="5C22FB70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9">
    <w:nsid w:val="731408E2"/>
    <w:multiLevelType w:val="hybridMultilevel"/>
    <w:tmpl w:val="FE68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8A32EC"/>
    <w:multiLevelType w:val="hybridMultilevel"/>
    <w:tmpl w:val="72686B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9E764F4"/>
    <w:multiLevelType w:val="hybridMultilevel"/>
    <w:tmpl w:val="4A9CCA2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497399"/>
    <w:multiLevelType w:val="hybridMultilevel"/>
    <w:tmpl w:val="5FEAEA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DF332BF"/>
    <w:multiLevelType w:val="hybridMultilevel"/>
    <w:tmpl w:val="EE5CD27E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571146"/>
    <w:multiLevelType w:val="hybridMultilevel"/>
    <w:tmpl w:val="EF80B420"/>
    <w:lvl w:ilvl="0" w:tplc="1D0A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06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41"/>
  </w:num>
  <w:num w:numId="3">
    <w:abstractNumId w:val="28"/>
  </w:num>
  <w:num w:numId="4">
    <w:abstractNumId w:val="5"/>
  </w:num>
  <w:num w:numId="5">
    <w:abstractNumId w:val="52"/>
  </w:num>
  <w:num w:numId="6">
    <w:abstractNumId w:val="3"/>
  </w:num>
  <w:num w:numId="7">
    <w:abstractNumId w:val="25"/>
  </w:num>
  <w:num w:numId="8">
    <w:abstractNumId w:val="62"/>
  </w:num>
  <w:num w:numId="9">
    <w:abstractNumId w:val="35"/>
  </w:num>
  <w:num w:numId="10">
    <w:abstractNumId w:val="30"/>
  </w:num>
  <w:num w:numId="11">
    <w:abstractNumId w:val="22"/>
  </w:num>
  <w:num w:numId="12">
    <w:abstractNumId w:val="61"/>
  </w:num>
  <w:num w:numId="13">
    <w:abstractNumId w:val="63"/>
  </w:num>
  <w:num w:numId="14">
    <w:abstractNumId w:val="49"/>
  </w:num>
  <w:num w:numId="15">
    <w:abstractNumId w:val="47"/>
  </w:num>
  <w:num w:numId="16">
    <w:abstractNumId w:val="55"/>
  </w:num>
  <w:num w:numId="17">
    <w:abstractNumId w:val="57"/>
  </w:num>
  <w:num w:numId="18">
    <w:abstractNumId w:val="9"/>
  </w:num>
  <w:num w:numId="19">
    <w:abstractNumId w:val="6"/>
  </w:num>
  <w:num w:numId="20">
    <w:abstractNumId w:val="23"/>
  </w:num>
  <w:num w:numId="21">
    <w:abstractNumId w:val="42"/>
  </w:num>
  <w:num w:numId="22">
    <w:abstractNumId w:val="38"/>
  </w:num>
  <w:num w:numId="23">
    <w:abstractNumId w:val="17"/>
  </w:num>
  <w:num w:numId="24">
    <w:abstractNumId w:val="16"/>
  </w:num>
  <w:num w:numId="25">
    <w:abstractNumId w:val="13"/>
  </w:num>
  <w:num w:numId="26">
    <w:abstractNumId w:val="58"/>
  </w:num>
  <w:num w:numId="27">
    <w:abstractNumId w:val="27"/>
  </w:num>
  <w:num w:numId="28">
    <w:abstractNumId w:val="34"/>
  </w:num>
  <w:num w:numId="29">
    <w:abstractNumId w:val="15"/>
  </w:num>
  <w:num w:numId="30">
    <w:abstractNumId w:val="54"/>
  </w:num>
  <w:num w:numId="31">
    <w:abstractNumId w:val="37"/>
  </w:num>
  <w:num w:numId="32">
    <w:abstractNumId w:val="45"/>
  </w:num>
  <w:num w:numId="33">
    <w:abstractNumId w:val="11"/>
  </w:num>
  <w:num w:numId="34">
    <w:abstractNumId w:val="44"/>
  </w:num>
  <w:num w:numId="35">
    <w:abstractNumId w:val="56"/>
  </w:num>
  <w:num w:numId="36">
    <w:abstractNumId w:val="46"/>
  </w:num>
  <w:num w:numId="37">
    <w:abstractNumId w:val="33"/>
  </w:num>
  <w:num w:numId="38">
    <w:abstractNumId w:val="39"/>
  </w:num>
  <w:num w:numId="39">
    <w:abstractNumId w:val="26"/>
  </w:num>
  <w:num w:numId="40">
    <w:abstractNumId w:val="19"/>
  </w:num>
  <w:num w:numId="41">
    <w:abstractNumId w:val="50"/>
  </w:num>
  <w:num w:numId="42">
    <w:abstractNumId w:val="2"/>
  </w:num>
  <w:num w:numId="43">
    <w:abstractNumId w:val="10"/>
  </w:num>
  <w:num w:numId="44">
    <w:abstractNumId w:val="53"/>
  </w:num>
  <w:num w:numId="45">
    <w:abstractNumId w:val="48"/>
  </w:num>
  <w:num w:numId="46">
    <w:abstractNumId w:val="8"/>
  </w:num>
  <w:num w:numId="47">
    <w:abstractNumId w:val="12"/>
  </w:num>
  <w:num w:numId="48">
    <w:abstractNumId w:val="51"/>
  </w:num>
  <w:num w:numId="49">
    <w:abstractNumId w:val="31"/>
  </w:num>
  <w:num w:numId="50">
    <w:abstractNumId w:val="59"/>
  </w:num>
  <w:num w:numId="51">
    <w:abstractNumId w:val="1"/>
  </w:num>
  <w:num w:numId="52">
    <w:abstractNumId w:val="24"/>
  </w:num>
  <w:num w:numId="53">
    <w:abstractNumId w:val="14"/>
  </w:num>
  <w:num w:numId="54">
    <w:abstractNumId w:val="40"/>
  </w:num>
  <w:num w:numId="55">
    <w:abstractNumId w:val="21"/>
  </w:num>
  <w:num w:numId="56">
    <w:abstractNumId w:val="20"/>
  </w:num>
  <w:num w:numId="57">
    <w:abstractNumId w:val="36"/>
  </w:num>
  <w:num w:numId="58">
    <w:abstractNumId w:val="29"/>
  </w:num>
  <w:num w:numId="59">
    <w:abstractNumId w:val="60"/>
  </w:num>
  <w:num w:numId="60">
    <w:abstractNumId w:val="32"/>
  </w:num>
  <w:num w:numId="61">
    <w:abstractNumId w:val="18"/>
  </w:num>
  <w:num w:numId="62">
    <w:abstractNumId w:val="43"/>
  </w:num>
  <w:num w:numId="63">
    <w:abstractNumId w:val="7"/>
  </w:num>
  <w:num w:numId="64">
    <w:abstractNumId w:val="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3D1D"/>
    <w:rsid w:val="00001588"/>
    <w:rsid w:val="000019DF"/>
    <w:rsid w:val="00005F47"/>
    <w:rsid w:val="000102F9"/>
    <w:rsid w:val="000110E4"/>
    <w:rsid w:val="000146D9"/>
    <w:rsid w:val="00014C21"/>
    <w:rsid w:val="00014F88"/>
    <w:rsid w:val="00015D06"/>
    <w:rsid w:val="00020310"/>
    <w:rsid w:val="0003084A"/>
    <w:rsid w:val="00035AD9"/>
    <w:rsid w:val="0004492C"/>
    <w:rsid w:val="00055FE1"/>
    <w:rsid w:val="000605B8"/>
    <w:rsid w:val="000614DA"/>
    <w:rsid w:val="000666B0"/>
    <w:rsid w:val="00070B82"/>
    <w:rsid w:val="00070DD4"/>
    <w:rsid w:val="000719BE"/>
    <w:rsid w:val="00072506"/>
    <w:rsid w:val="000748A0"/>
    <w:rsid w:val="00075F5C"/>
    <w:rsid w:val="00080B68"/>
    <w:rsid w:val="00081DE0"/>
    <w:rsid w:val="000901D4"/>
    <w:rsid w:val="00093020"/>
    <w:rsid w:val="000A193F"/>
    <w:rsid w:val="000A2D87"/>
    <w:rsid w:val="000A480A"/>
    <w:rsid w:val="000A754C"/>
    <w:rsid w:val="000B0654"/>
    <w:rsid w:val="000B156E"/>
    <w:rsid w:val="000B2301"/>
    <w:rsid w:val="000B7ABF"/>
    <w:rsid w:val="000C37F9"/>
    <w:rsid w:val="000C3B5F"/>
    <w:rsid w:val="000C656A"/>
    <w:rsid w:val="000D0555"/>
    <w:rsid w:val="000D2036"/>
    <w:rsid w:val="000D4248"/>
    <w:rsid w:val="000E02E9"/>
    <w:rsid w:val="000E366C"/>
    <w:rsid w:val="000E75F2"/>
    <w:rsid w:val="00103EEA"/>
    <w:rsid w:val="00105DB9"/>
    <w:rsid w:val="00106FC9"/>
    <w:rsid w:val="001133CC"/>
    <w:rsid w:val="00114891"/>
    <w:rsid w:val="001161F8"/>
    <w:rsid w:val="001163C1"/>
    <w:rsid w:val="00116C96"/>
    <w:rsid w:val="0011743C"/>
    <w:rsid w:val="001206EC"/>
    <w:rsid w:val="001219DE"/>
    <w:rsid w:val="001274F4"/>
    <w:rsid w:val="0013265B"/>
    <w:rsid w:val="00132AEC"/>
    <w:rsid w:val="00134052"/>
    <w:rsid w:val="00134944"/>
    <w:rsid w:val="00134A33"/>
    <w:rsid w:val="00136B53"/>
    <w:rsid w:val="00136F9A"/>
    <w:rsid w:val="00141B95"/>
    <w:rsid w:val="00146195"/>
    <w:rsid w:val="00152046"/>
    <w:rsid w:val="001525C6"/>
    <w:rsid w:val="0015275F"/>
    <w:rsid w:val="00152D62"/>
    <w:rsid w:val="00154C30"/>
    <w:rsid w:val="00162385"/>
    <w:rsid w:val="00164082"/>
    <w:rsid w:val="0016435A"/>
    <w:rsid w:val="00166751"/>
    <w:rsid w:val="0017002D"/>
    <w:rsid w:val="00173586"/>
    <w:rsid w:val="001740FA"/>
    <w:rsid w:val="0017455A"/>
    <w:rsid w:val="00183550"/>
    <w:rsid w:val="001840AB"/>
    <w:rsid w:val="00184377"/>
    <w:rsid w:val="001934FA"/>
    <w:rsid w:val="00196496"/>
    <w:rsid w:val="00197ACA"/>
    <w:rsid w:val="001A1A92"/>
    <w:rsid w:val="001A281B"/>
    <w:rsid w:val="001A73A3"/>
    <w:rsid w:val="001B17E7"/>
    <w:rsid w:val="001B183A"/>
    <w:rsid w:val="001B766D"/>
    <w:rsid w:val="001C1DCE"/>
    <w:rsid w:val="001D3828"/>
    <w:rsid w:val="001D3875"/>
    <w:rsid w:val="001D442B"/>
    <w:rsid w:val="001D7575"/>
    <w:rsid w:val="001E4836"/>
    <w:rsid w:val="001E484F"/>
    <w:rsid w:val="001E4973"/>
    <w:rsid w:val="001E59D8"/>
    <w:rsid w:val="001E5FFB"/>
    <w:rsid w:val="001E60AB"/>
    <w:rsid w:val="001F156C"/>
    <w:rsid w:val="001F1E76"/>
    <w:rsid w:val="001F33DB"/>
    <w:rsid w:val="001F40DF"/>
    <w:rsid w:val="0020327B"/>
    <w:rsid w:val="0020536F"/>
    <w:rsid w:val="002053E7"/>
    <w:rsid w:val="00206F82"/>
    <w:rsid w:val="00210B74"/>
    <w:rsid w:val="00211CFF"/>
    <w:rsid w:val="0022359B"/>
    <w:rsid w:val="00230972"/>
    <w:rsid w:val="00235197"/>
    <w:rsid w:val="00237455"/>
    <w:rsid w:val="00241141"/>
    <w:rsid w:val="002417EC"/>
    <w:rsid w:val="00242A4F"/>
    <w:rsid w:val="00243DA0"/>
    <w:rsid w:val="00251C07"/>
    <w:rsid w:val="00253EC4"/>
    <w:rsid w:val="00255319"/>
    <w:rsid w:val="00255B74"/>
    <w:rsid w:val="00260716"/>
    <w:rsid w:val="0026124E"/>
    <w:rsid w:val="002613D0"/>
    <w:rsid w:val="002624A2"/>
    <w:rsid w:val="00262961"/>
    <w:rsid w:val="00263727"/>
    <w:rsid w:val="00272FE9"/>
    <w:rsid w:val="00274709"/>
    <w:rsid w:val="00276607"/>
    <w:rsid w:val="00276EC8"/>
    <w:rsid w:val="00283189"/>
    <w:rsid w:val="00284EB0"/>
    <w:rsid w:val="00286D9D"/>
    <w:rsid w:val="0029081E"/>
    <w:rsid w:val="00291BAB"/>
    <w:rsid w:val="0029209B"/>
    <w:rsid w:val="00294C81"/>
    <w:rsid w:val="00294D7A"/>
    <w:rsid w:val="00295BB9"/>
    <w:rsid w:val="00297ABD"/>
    <w:rsid w:val="002A1CDD"/>
    <w:rsid w:val="002A3537"/>
    <w:rsid w:val="002A7F08"/>
    <w:rsid w:val="002A7F9F"/>
    <w:rsid w:val="002C23EC"/>
    <w:rsid w:val="002C4217"/>
    <w:rsid w:val="002C56EF"/>
    <w:rsid w:val="002C6364"/>
    <w:rsid w:val="002C71DE"/>
    <w:rsid w:val="002E2172"/>
    <w:rsid w:val="002E59F3"/>
    <w:rsid w:val="002E792D"/>
    <w:rsid w:val="002E797E"/>
    <w:rsid w:val="002F0406"/>
    <w:rsid w:val="002F2BD9"/>
    <w:rsid w:val="00301628"/>
    <w:rsid w:val="00303833"/>
    <w:rsid w:val="00310A9D"/>
    <w:rsid w:val="00316742"/>
    <w:rsid w:val="0031674E"/>
    <w:rsid w:val="00316B25"/>
    <w:rsid w:val="003171B9"/>
    <w:rsid w:val="00321757"/>
    <w:rsid w:val="00322264"/>
    <w:rsid w:val="00322344"/>
    <w:rsid w:val="00322908"/>
    <w:rsid w:val="003269E4"/>
    <w:rsid w:val="00327A60"/>
    <w:rsid w:val="00332C47"/>
    <w:rsid w:val="0033364C"/>
    <w:rsid w:val="00334BC8"/>
    <w:rsid w:val="003353D4"/>
    <w:rsid w:val="00343C75"/>
    <w:rsid w:val="00344C4B"/>
    <w:rsid w:val="003567A0"/>
    <w:rsid w:val="0035792F"/>
    <w:rsid w:val="0036253E"/>
    <w:rsid w:val="00364924"/>
    <w:rsid w:val="003657C6"/>
    <w:rsid w:val="003726AF"/>
    <w:rsid w:val="00373057"/>
    <w:rsid w:val="00373E46"/>
    <w:rsid w:val="003862A0"/>
    <w:rsid w:val="0039799C"/>
    <w:rsid w:val="003A2FF6"/>
    <w:rsid w:val="003A4DDA"/>
    <w:rsid w:val="003A76FD"/>
    <w:rsid w:val="003B0799"/>
    <w:rsid w:val="003B1BE6"/>
    <w:rsid w:val="003B27C9"/>
    <w:rsid w:val="003C5BA3"/>
    <w:rsid w:val="003C73E4"/>
    <w:rsid w:val="003D2012"/>
    <w:rsid w:val="003D2C29"/>
    <w:rsid w:val="003D632F"/>
    <w:rsid w:val="003E14D3"/>
    <w:rsid w:val="003F16D0"/>
    <w:rsid w:val="003F2073"/>
    <w:rsid w:val="003F34C9"/>
    <w:rsid w:val="003F4D6C"/>
    <w:rsid w:val="003F5B45"/>
    <w:rsid w:val="00401773"/>
    <w:rsid w:val="00402EBB"/>
    <w:rsid w:val="004037E9"/>
    <w:rsid w:val="004043EC"/>
    <w:rsid w:val="00407C50"/>
    <w:rsid w:val="00421988"/>
    <w:rsid w:val="00422A07"/>
    <w:rsid w:val="0042588E"/>
    <w:rsid w:val="004268F1"/>
    <w:rsid w:val="00427240"/>
    <w:rsid w:val="004315C5"/>
    <w:rsid w:val="00435453"/>
    <w:rsid w:val="00443973"/>
    <w:rsid w:val="00443B4C"/>
    <w:rsid w:val="00444DF1"/>
    <w:rsid w:val="00446BF4"/>
    <w:rsid w:val="004502C6"/>
    <w:rsid w:val="00451CF3"/>
    <w:rsid w:val="00455574"/>
    <w:rsid w:val="004555AD"/>
    <w:rsid w:val="00457802"/>
    <w:rsid w:val="0046226F"/>
    <w:rsid w:val="0047368B"/>
    <w:rsid w:val="00474F4A"/>
    <w:rsid w:val="00477D9A"/>
    <w:rsid w:val="00481D85"/>
    <w:rsid w:val="00487061"/>
    <w:rsid w:val="0049126A"/>
    <w:rsid w:val="00492C52"/>
    <w:rsid w:val="0049363B"/>
    <w:rsid w:val="0049651C"/>
    <w:rsid w:val="00496B04"/>
    <w:rsid w:val="00497213"/>
    <w:rsid w:val="0049775C"/>
    <w:rsid w:val="00497ACE"/>
    <w:rsid w:val="004A5E4B"/>
    <w:rsid w:val="004A5F7C"/>
    <w:rsid w:val="004B26ED"/>
    <w:rsid w:val="004B32F5"/>
    <w:rsid w:val="004B40E6"/>
    <w:rsid w:val="004B7014"/>
    <w:rsid w:val="004C0927"/>
    <w:rsid w:val="004C1906"/>
    <w:rsid w:val="004C19E4"/>
    <w:rsid w:val="004C34AC"/>
    <w:rsid w:val="004C3AC8"/>
    <w:rsid w:val="004C40E3"/>
    <w:rsid w:val="004D25F1"/>
    <w:rsid w:val="004D49C8"/>
    <w:rsid w:val="004E0337"/>
    <w:rsid w:val="004E2E04"/>
    <w:rsid w:val="004E3E68"/>
    <w:rsid w:val="004E4BD9"/>
    <w:rsid w:val="004E60BE"/>
    <w:rsid w:val="004E6DF4"/>
    <w:rsid w:val="004F3887"/>
    <w:rsid w:val="004F4959"/>
    <w:rsid w:val="004F77FB"/>
    <w:rsid w:val="00501635"/>
    <w:rsid w:val="00502963"/>
    <w:rsid w:val="0050704A"/>
    <w:rsid w:val="0051048C"/>
    <w:rsid w:val="005106BF"/>
    <w:rsid w:val="00513C70"/>
    <w:rsid w:val="005161C2"/>
    <w:rsid w:val="00516437"/>
    <w:rsid w:val="005164F2"/>
    <w:rsid w:val="005165DE"/>
    <w:rsid w:val="005167C5"/>
    <w:rsid w:val="00517E66"/>
    <w:rsid w:val="00525286"/>
    <w:rsid w:val="00534DCF"/>
    <w:rsid w:val="00535AE6"/>
    <w:rsid w:val="00552F35"/>
    <w:rsid w:val="00553A79"/>
    <w:rsid w:val="00554BE3"/>
    <w:rsid w:val="0055736F"/>
    <w:rsid w:val="0056213B"/>
    <w:rsid w:val="005629D5"/>
    <w:rsid w:val="0056404A"/>
    <w:rsid w:val="00574074"/>
    <w:rsid w:val="00582296"/>
    <w:rsid w:val="00582D1F"/>
    <w:rsid w:val="00590984"/>
    <w:rsid w:val="00594299"/>
    <w:rsid w:val="00597DD5"/>
    <w:rsid w:val="005A0B8E"/>
    <w:rsid w:val="005A17C6"/>
    <w:rsid w:val="005A3644"/>
    <w:rsid w:val="005B2EDE"/>
    <w:rsid w:val="005B33AC"/>
    <w:rsid w:val="005B34BA"/>
    <w:rsid w:val="005B4581"/>
    <w:rsid w:val="005C2797"/>
    <w:rsid w:val="005C5644"/>
    <w:rsid w:val="005D3409"/>
    <w:rsid w:val="005D37AB"/>
    <w:rsid w:val="005D62D6"/>
    <w:rsid w:val="005D6D2B"/>
    <w:rsid w:val="005E1AB4"/>
    <w:rsid w:val="005E3C21"/>
    <w:rsid w:val="005E7E7C"/>
    <w:rsid w:val="005F0C7E"/>
    <w:rsid w:val="005F1C8D"/>
    <w:rsid w:val="005F3CB3"/>
    <w:rsid w:val="005F4B05"/>
    <w:rsid w:val="005F5A8B"/>
    <w:rsid w:val="005F68D1"/>
    <w:rsid w:val="00603A38"/>
    <w:rsid w:val="00605220"/>
    <w:rsid w:val="00613CB4"/>
    <w:rsid w:val="006144F9"/>
    <w:rsid w:val="006144FD"/>
    <w:rsid w:val="00617446"/>
    <w:rsid w:val="00623BEE"/>
    <w:rsid w:val="00631A8D"/>
    <w:rsid w:val="0063426D"/>
    <w:rsid w:val="006372F5"/>
    <w:rsid w:val="006409B4"/>
    <w:rsid w:val="00640D4B"/>
    <w:rsid w:val="006513C8"/>
    <w:rsid w:val="00651571"/>
    <w:rsid w:val="00654260"/>
    <w:rsid w:val="0066084C"/>
    <w:rsid w:val="00663277"/>
    <w:rsid w:val="0066469F"/>
    <w:rsid w:val="0066653D"/>
    <w:rsid w:val="00667B9B"/>
    <w:rsid w:val="006700D2"/>
    <w:rsid w:val="006713C5"/>
    <w:rsid w:val="006718B7"/>
    <w:rsid w:val="00671965"/>
    <w:rsid w:val="006739AC"/>
    <w:rsid w:val="006739B0"/>
    <w:rsid w:val="00677825"/>
    <w:rsid w:val="00677E63"/>
    <w:rsid w:val="00680912"/>
    <w:rsid w:val="00681BBD"/>
    <w:rsid w:val="00683AFC"/>
    <w:rsid w:val="0068521F"/>
    <w:rsid w:val="00690BCE"/>
    <w:rsid w:val="00691565"/>
    <w:rsid w:val="006964A2"/>
    <w:rsid w:val="006A0B0C"/>
    <w:rsid w:val="006A6302"/>
    <w:rsid w:val="006B076B"/>
    <w:rsid w:val="006B1FFD"/>
    <w:rsid w:val="006B4176"/>
    <w:rsid w:val="006B544E"/>
    <w:rsid w:val="006C1287"/>
    <w:rsid w:val="006C2F00"/>
    <w:rsid w:val="006C39AD"/>
    <w:rsid w:val="006C67D8"/>
    <w:rsid w:val="006D1611"/>
    <w:rsid w:val="006D209C"/>
    <w:rsid w:val="006D321D"/>
    <w:rsid w:val="006D4282"/>
    <w:rsid w:val="006E2147"/>
    <w:rsid w:val="006E56F6"/>
    <w:rsid w:val="006E61B2"/>
    <w:rsid w:val="006E6C87"/>
    <w:rsid w:val="006F01F4"/>
    <w:rsid w:val="007003B5"/>
    <w:rsid w:val="00700F06"/>
    <w:rsid w:val="00701407"/>
    <w:rsid w:val="0070161F"/>
    <w:rsid w:val="00701AA0"/>
    <w:rsid w:val="007028BA"/>
    <w:rsid w:val="0070335E"/>
    <w:rsid w:val="00707D48"/>
    <w:rsid w:val="00713283"/>
    <w:rsid w:val="00715666"/>
    <w:rsid w:val="007209F4"/>
    <w:rsid w:val="00721D28"/>
    <w:rsid w:val="00721D31"/>
    <w:rsid w:val="007225D8"/>
    <w:rsid w:val="0072279A"/>
    <w:rsid w:val="00725EA7"/>
    <w:rsid w:val="007319DC"/>
    <w:rsid w:val="00732526"/>
    <w:rsid w:val="00732C45"/>
    <w:rsid w:val="00733A73"/>
    <w:rsid w:val="007355A0"/>
    <w:rsid w:val="007357B2"/>
    <w:rsid w:val="00735E72"/>
    <w:rsid w:val="0073725D"/>
    <w:rsid w:val="00737E52"/>
    <w:rsid w:val="007439A4"/>
    <w:rsid w:val="007454ED"/>
    <w:rsid w:val="007514F9"/>
    <w:rsid w:val="00757D69"/>
    <w:rsid w:val="007639CB"/>
    <w:rsid w:val="00764E05"/>
    <w:rsid w:val="00766574"/>
    <w:rsid w:val="00773EAB"/>
    <w:rsid w:val="00776992"/>
    <w:rsid w:val="00781512"/>
    <w:rsid w:val="007834CD"/>
    <w:rsid w:val="007836BA"/>
    <w:rsid w:val="00783960"/>
    <w:rsid w:val="00791210"/>
    <w:rsid w:val="00794480"/>
    <w:rsid w:val="00794B2C"/>
    <w:rsid w:val="00796359"/>
    <w:rsid w:val="007A0086"/>
    <w:rsid w:val="007A52A6"/>
    <w:rsid w:val="007B096E"/>
    <w:rsid w:val="007B0EE0"/>
    <w:rsid w:val="007B179C"/>
    <w:rsid w:val="007B79BF"/>
    <w:rsid w:val="007B7AF7"/>
    <w:rsid w:val="007C0A1D"/>
    <w:rsid w:val="007C220C"/>
    <w:rsid w:val="007D3A0C"/>
    <w:rsid w:val="007E401D"/>
    <w:rsid w:val="007E47A3"/>
    <w:rsid w:val="007E5225"/>
    <w:rsid w:val="007F17C6"/>
    <w:rsid w:val="007F2CEF"/>
    <w:rsid w:val="007F3BB1"/>
    <w:rsid w:val="007F439A"/>
    <w:rsid w:val="00801A3D"/>
    <w:rsid w:val="00815D47"/>
    <w:rsid w:val="00816636"/>
    <w:rsid w:val="00820736"/>
    <w:rsid w:val="00821CCA"/>
    <w:rsid w:val="00822E56"/>
    <w:rsid w:val="0082713B"/>
    <w:rsid w:val="00830E40"/>
    <w:rsid w:val="00831040"/>
    <w:rsid w:val="00834AC9"/>
    <w:rsid w:val="00835CED"/>
    <w:rsid w:val="00837A74"/>
    <w:rsid w:val="008445A9"/>
    <w:rsid w:val="008464FF"/>
    <w:rsid w:val="008503D4"/>
    <w:rsid w:val="00851B76"/>
    <w:rsid w:val="00856729"/>
    <w:rsid w:val="00856C2C"/>
    <w:rsid w:val="0086010E"/>
    <w:rsid w:val="00862AB0"/>
    <w:rsid w:val="00871324"/>
    <w:rsid w:val="00871D2B"/>
    <w:rsid w:val="00872BE3"/>
    <w:rsid w:val="0087578E"/>
    <w:rsid w:val="00877F73"/>
    <w:rsid w:val="00880904"/>
    <w:rsid w:val="00880F33"/>
    <w:rsid w:val="00881D60"/>
    <w:rsid w:val="0088329F"/>
    <w:rsid w:val="00886EC0"/>
    <w:rsid w:val="0089122B"/>
    <w:rsid w:val="00891AF1"/>
    <w:rsid w:val="008949F0"/>
    <w:rsid w:val="00896362"/>
    <w:rsid w:val="00896767"/>
    <w:rsid w:val="008A2AB1"/>
    <w:rsid w:val="008A5B39"/>
    <w:rsid w:val="008B1A71"/>
    <w:rsid w:val="008C7108"/>
    <w:rsid w:val="008C7150"/>
    <w:rsid w:val="008D10C3"/>
    <w:rsid w:val="008D1568"/>
    <w:rsid w:val="008D17FC"/>
    <w:rsid w:val="008D210C"/>
    <w:rsid w:val="008D2754"/>
    <w:rsid w:val="008D60DF"/>
    <w:rsid w:val="008E071F"/>
    <w:rsid w:val="008E0AD9"/>
    <w:rsid w:val="008E24BB"/>
    <w:rsid w:val="008E2570"/>
    <w:rsid w:val="008E3A9E"/>
    <w:rsid w:val="008E3B29"/>
    <w:rsid w:val="008F0483"/>
    <w:rsid w:val="008F12CF"/>
    <w:rsid w:val="008F2727"/>
    <w:rsid w:val="008F499A"/>
    <w:rsid w:val="00900F5C"/>
    <w:rsid w:val="00901CF2"/>
    <w:rsid w:val="009043EA"/>
    <w:rsid w:val="00906623"/>
    <w:rsid w:val="009156A6"/>
    <w:rsid w:val="00920078"/>
    <w:rsid w:val="00930E3C"/>
    <w:rsid w:val="00932DA3"/>
    <w:rsid w:val="0094049A"/>
    <w:rsid w:val="009418FC"/>
    <w:rsid w:val="0094342B"/>
    <w:rsid w:val="0095549F"/>
    <w:rsid w:val="00963792"/>
    <w:rsid w:val="00963B10"/>
    <w:rsid w:val="009660D1"/>
    <w:rsid w:val="009736B5"/>
    <w:rsid w:val="00973ED2"/>
    <w:rsid w:val="009848C5"/>
    <w:rsid w:val="009856EC"/>
    <w:rsid w:val="00991ECB"/>
    <w:rsid w:val="009933DF"/>
    <w:rsid w:val="0099609C"/>
    <w:rsid w:val="009969BF"/>
    <w:rsid w:val="009972EC"/>
    <w:rsid w:val="009A6155"/>
    <w:rsid w:val="009B049C"/>
    <w:rsid w:val="009B0DC2"/>
    <w:rsid w:val="009C17BB"/>
    <w:rsid w:val="009C77FC"/>
    <w:rsid w:val="009D13BA"/>
    <w:rsid w:val="009D35A7"/>
    <w:rsid w:val="009D4146"/>
    <w:rsid w:val="009D625F"/>
    <w:rsid w:val="009E3E99"/>
    <w:rsid w:val="009F1135"/>
    <w:rsid w:val="009F2016"/>
    <w:rsid w:val="00A04C18"/>
    <w:rsid w:val="00A07C0C"/>
    <w:rsid w:val="00A22BC7"/>
    <w:rsid w:val="00A22BCB"/>
    <w:rsid w:val="00A25D82"/>
    <w:rsid w:val="00A269CE"/>
    <w:rsid w:val="00A40AFB"/>
    <w:rsid w:val="00A43161"/>
    <w:rsid w:val="00A459AF"/>
    <w:rsid w:val="00A505B2"/>
    <w:rsid w:val="00A50B66"/>
    <w:rsid w:val="00A57BFB"/>
    <w:rsid w:val="00A57D9D"/>
    <w:rsid w:val="00A611DD"/>
    <w:rsid w:val="00A62B42"/>
    <w:rsid w:val="00A66171"/>
    <w:rsid w:val="00A74234"/>
    <w:rsid w:val="00A749B3"/>
    <w:rsid w:val="00A8087B"/>
    <w:rsid w:val="00A824C4"/>
    <w:rsid w:val="00A85E32"/>
    <w:rsid w:val="00A95464"/>
    <w:rsid w:val="00AA09F2"/>
    <w:rsid w:val="00AA7D61"/>
    <w:rsid w:val="00AB0033"/>
    <w:rsid w:val="00AB05FA"/>
    <w:rsid w:val="00AC00AE"/>
    <w:rsid w:val="00AC17F1"/>
    <w:rsid w:val="00AC39B8"/>
    <w:rsid w:val="00AD03AD"/>
    <w:rsid w:val="00AE12A3"/>
    <w:rsid w:val="00AE2973"/>
    <w:rsid w:val="00AE3DC7"/>
    <w:rsid w:val="00AE462D"/>
    <w:rsid w:val="00AE47CD"/>
    <w:rsid w:val="00AE7992"/>
    <w:rsid w:val="00AF4EA0"/>
    <w:rsid w:val="00AF5BE4"/>
    <w:rsid w:val="00B0106D"/>
    <w:rsid w:val="00B019E4"/>
    <w:rsid w:val="00B01CA0"/>
    <w:rsid w:val="00B02E45"/>
    <w:rsid w:val="00B068B0"/>
    <w:rsid w:val="00B06C62"/>
    <w:rsid w:val="00B06F92"/>
    <w:rsid w:val="00B06FAF"/>
    <w:rsid w:val="00B07802"/>
    <w:rsid w:val="00B07989"/>
    <w:rsid w:val="00B12CD8"/>
    <w:rsid w:val="00B227EB"/>
    <w:rsid w:val="00B23AE6"/>
    <w:rsid w:val="00B24FB5"/>
    <w:rsid w:val="00B26677"/>
    <w:rsid w:val="00B275D6"/>
    <w:rsid w:val="00B32152"/>
    <w:rsid w:val="00B375F8"/>
    <w:rsid w:val="00B37B5F"/>
    <w:rsid w:val="00B44D96"/>
    <w:rsid w:val="00B46BD6"/>
    <w:rsid w:val="00B47F5B"/>
    <w:rsid w:val="00B507E4"/>
    <w:rsid w:val="00B50AC5"/>
    <w:rsid w:val="00B50D7A"/>
    <w:rsid w:val="00B50FCB"/>
    <w:rsid w:val="00B52906"/>
    <w:rsid w:val="00B52AC9"/>
    <w:rsid w:val="00B53FF0"/>
    <w:rsid w:val="00B54B43"/>
    <w:rsid w:val="00B56E39"/>
    <w:rsid w:val="00B57355"/>
    <w:rsid w:val="00B624C5"/>
    <w:rsid w:val="00B62712"/>
    <w:rsid w:val="00B63358"/>
    <w:rsid w:val="00B65BE0"/>
    <w:rsid w:val="00B66C2A"/>
    <w:rsid w:val="00B779D3"/>
    <w:rsid w:val="00B80A21"/>
    <w:rsid w:val="00B80F0F"/>
    <w:rsid w:val="00B8129D"/>
    <w:rsid w:val="00B81E65"/>
    <w:rsid w:val="00B855A2"/>
    <w:rsid w:val="00B96DE4"/>
    <w:rsid w:val="00BA243A"/>
    <w:rsid w:val="00BA3D70"/>
    <w:rsid w:val="00BA79FE"/>
    <w:rsid w:val="00BA7AA6"/>
    <w:rsid w:val="00BB31AA"/>
    <w:rsid w:val="00BB76C6"/>
    <w:rsid w:val="00BC0D8E"/>
    <w:rsid w:val="00BC26B5"/>
    <w:rsid w:val="00BC33E1"/>
    <w:rsid w:val="00BC3EB1"/>
    <w:rsid w:val="00BC501A"/>
    <w:rsid w:val="00BC65C0"/>
    <w:rsid w:val="00BD02C3"/>
    <w:rsid w:val="00BD0561"/>
    <w:rsid w:val="00BD79D1"/>
    <w:rsid w:val="00BD7C93"/>
    <w:rsid w:val="00BE02B2"/>
    <w:rsid w:val="00BE4942"/>
    <w:rsid w:val="00BF4528"/>
    <w:rsid w:val="00BF4DBD"/>
    <w:rsid w:val="00BF51D2"/>
    <w:rsid w:val="00C03460"/>
    <w:rsid w:val="00C06B0E"/>
    <w:rsid w:val="00C07343"/>
    <w:rsid w:val="00C07CB2"/>
    <w:rsid w:val="00C114D8"/>
    <w:rsid w:val="00C11F0C"/>
    <w:rsid w:val="00C12589"/>
    <w:rsid w:val="00C170FE"/>
    <w:rsid w:val="00C2020D"/>
    <w:rsid w:val="00C328A6"/>
    <w:rsid w:val="00C441B1"/>
    <w:rsid w:val="00C44924"/>
    <w:rsid w:val="00C45F32"/>
    <w:rsid w:val="00C47566"/>
    <w:rsid w:val="00C475DE"/>
    <w:rsid w:val="00C476E9"/>
    <w:rsid w:val="00C523C2"/>
    <w:rsid w:val="00C542A7"/>
    <w:rsid w:val="00C61BB9"/>
    <w:rsid w:val="00C62CEA"/>
    <w:rsid w:val="00C64EE6"/>
    <w:rsid w:val="00C7219C"/>
    <w:rsid w:val="00C818B8"/>
    <w:rsid w:val="00C905D6"/>
    <w:rsid w:val="00C94371"/>
    <w:rsid w:val="00CA1D93"/>
    <w:rsid w:val="00CA6289"/>
    <w:rsid w:val="00CA75FB"/>
    <w:rsid w:val="00CB5759"/>
    <w:rsid w:val="00CB6720"/>
    <w:rsid w:val="00CC0CE5"/>
    <w:rsid w:val="00CD2277"/>
    <w:rsid w:val="00CD3840"/>
    <w:rsid w:val="00CD6360"/>
    <w:rsid w:val="00CE0FC8"/>
    <w:rsid w:val="00CE50E5"/>
    <w:rsid w:val="00CE52D9"/>
    <w:rsid w:val="00CF0315"/>
    <w:rsid w:val="00CF1145"/>
    <w:rsid w:val="00CF28B9"/>
    <w:rsid w:val="00CF3A23"/>
    <w:rsid w:val="00CF4A3B"/>
    <w:rsid w:val="00CF6E9D"/>
    <w:rsid w:val="00D02F3B"/>
    <w:rsid w:val="00D03593"/>
    <w:rsid w:val="00D03A37"/>
    <w:rsid w:val="00D03E85"/>
    <w:rsid w:val="00D11CC0"/>
    <w:rsid w:val="00D1349F"/>
    <w:rsid w:val="00D1420D"/>
    <w:rsid w:val="00D15D7D"/>
    <w:rsid w:val="00D23F32"/>
    <w:rsid w:val="00D300CD"/>
    <w:rsid w:val="00D35F07"/>
    <w:rsid w:val="00D404AF"/>
    <w:rsid w:val="00D42940"/>
    <w:rsid w:val="00D42EA7"/>
    <w:rsid w:val="00D4592D"/>
    <w:rsid w:val="00D45A9F"/>
    <w:rsid w:val="00D46F03"/>
    <w:rsid w:val="00D47670"/>
    <w:rsid w:val="00D47BFC"/>
    <w:rsid w:val="00D50585"/>
    <w:rsid w:val="00D52F12"/>
    <w:rsid w:val="00D53729"/>
    <w:rsid w:val="00D54AD8"/>
    <w:rsid w:val="00D56277"/>
    <w:rsid w:val="00D62274"/>
    <w:rsid w:val="00D644D0"/>
    <w:rsid w:val="00D64CA0"/>
    <w:rsid w:val="00D7318C"/>
    <w:rsid w:val="00D75457"/>
    <w:rsid w:val="00D80A5F"/>
    <w:rsid w:val="00D81221"/>
    <w:rsid w:val="00D83519"/>
    <w:rsid w:val="00D863C6"/>
    <w:rsid w:val="00D87039"/>
    <w:rsid w:val="00D9026D"/>
    <w:rsid w:val="00D95DC5"/>
    <w:rsid w:val="00D96C89"/>
    <w:rsid w:val="00DA21C1"/>
    <w:rsid w:val="00DA35E1"/>
    <w:rsid w:val="00DA3FD4"/>
    <w:rsid w:val="00DA71BE"/>
    <w:rsid w:val="00DB4CB6"/>
    <w:rsid w:val="00DC1070"/>
    <w:rsid w:val="00DC19A0"/>
    <w:rsid w:val="00DC5777"/>
    <w:rsid w:val="00DC5D41"/>
    <w:rsid w:val="00DD0B0C"/>
    <w:rsid w:val="00DD3B13"/>
    <w:rsid w:val="00DD3C7D"/>
    <w:rsid w:val="00DD4511"/>
    <w:rsid w:val="00DD6FAD"/>
    <w:rsid w:val="00DD7857"/>
    <w:rsid w:val="00DD7AE4"/>
    <w:rsid w:val="00DD7AFD"/>
    <w:rsid w:val="00DE345C"/>
    <w:rsid w:val="00DE5A73"/>
    <w:rsid w:val="00DF0B1E"/>
    <w:rsid w:val="00DF1169"/>
    <w:rsid w:val="00DF6CCC"/>
    <w:rsid w:val="00DF7164"/>
    <w:rsid w:val="00DF793C"/>
    <w:rsid w:val="00E0348A"/>
    <w:rsid w:val="00E04659"/>
    <w:rsid w:val="00E059D2"/>
    <w:rsid w:val="00E06B1E"/>
    <w:rsid w:val="00E12B3F"/>
    <w:rsid w:val="00E169B7"/>
    <w:rsid w:val="00E172FC"/>
    <w:rsid w:val="00E2358F"/>
    <w:rsid w:val="00E23CBD"/>
    <w:rsid w:val="00E27FA5"/>
    <w:rsid w:val="00E330B5"/>
    <w:rsid w:val="00E33556"/>
    <w:rsid w:val="00E337E1"/>
    <w:rsid w:val="00E343D0"/>
    <w:rsid w:val="00E37D6A"/>
    <w:rsid w:val="00E4296D"/>
    <w:rsid w:val="00E44789"/>
    <w:rsid w:val="00E4594D"/>
    <w:rsid w:val="00E45C24"/>
    <w:rsid w:val="00E45DDA"/>
    <w:rsid w:val="00E461A3"/>
    <w:rsid w:val="00E507C2"/>
    <w:rsid w:val="00E52778"/>
    <w:rsid w:val="00E531C8"/>
    <w:rsid w:val="00E55228"/>
    <w:rsid w:val="00E55441"/>
    <w:rsid w:val="00E60143"/>
    <w:rsid w:val="00E6322E"/>
    <w:rsid w:val="00E71B3B"/>
    <w:rsid w:val="00E735DC"/>
    <w:rsid w:val="00E76AF7"/>
    <w:rsid w:val="00E8303E"/>
    <w:rsid w:val="00E86CBF"/>
    <w:rsid w:val="00E87E4B"/>
    <w:rsid w:val="00E909A3"/>
    <w:rsid w:val="00E920BC"/>
    <w:rsid w:val="00EA463E"/>
    <w:rsid w:val="00EA4714"/>
    <w:rsid w:val="00EA5A21"/>
    <w:rsid w:val="00EA5FCA"/>
    <w:rsid w:val="00EA6261"/>
    <w:rsid w:val="00EB0283"/>
    <w:rsid w:val="00EB11A6"/>
    <w:rsid w:val="00EC19C3"/>
    <w:rsid w:val="00EC3A98"/>
    <w:rsid w:val="00EC42B1"/>
    <w:rsid w:val="00EC5504"/>
    <w:rsid w:val="00EC5CA6"/>
    <w:rsid w:val="00EC6125"/>
    <w:rsid w:val="00EC6528"/>
    <w:rsid w:val="00ED26A8"/>
    <w:rsid w:val="00ED4328"/>
    <w:rsid w:val="00ED5F54"/>
    <w:rsid w:val="00EF3D1D"/>
    <w:rsid w:val="00F04F30"/>
    <w:rsid w:val="00F05C89"/>
    <w:rsid w:val="00F063A2"/>
    <w:rsid w:val="00F06AF1"/>
    <w:rsid w:val="00F13DAB"/>
    <w:rsid w:val="00F152FF"/>
    <w:rsid w:val="00F159B7"/>
    <w:rsid w:val="00F20E23"/>
    <w:rsid w:val="00F257AB"/>
    <w:rsid w:val="00F3088E"/>
    <w:rsid w:val="00F30A64"/>
    <w:rsid w:val="00F30E46"/>
    <w:rsid w:val="00F3447C"/>
    <w:rsid w:val="00F5032C"/>
    <w:rsid w:val="00F61E4A"/>
    <w:rsid w:val="00F629B2"/>
    <w:rsid w:val="00F62CB1"/>
    <w:rsid w:val="00F6689B"/>
    <w:rsid w:val="00F770CC"/>
    <w:rsid w:val="00F803A6"/>
    <w:rsid w:val="00F91649"/>
    <w:rsid w:val="00F95FCD"/>
    <w:rsid w:val="00F97EB8"/>
    <w:rsid w:val="00FA0E18"/>
    <w:rsid w:val="00FA17FA"/>
    <w:rsid w:val="00FA53B6"/>
    <w:rsid w:val="00FB0C9B"/>
    <w:rsid w:val="00FC329A"/>
    <w:rsid w:val="00FC3527"/>
    <w:rsid w:val="00FC381D"/>
    <w:rsid w:val="00FC511F"/>
    <w:rsid w:val="00FC78E7"/>
    <w:rsid w:val="00FD4D53"/>
    <w:rsid w:val="00FD7D76"/>
    <w:rsid w:val="00FE2D5D"/>
    <w:rsid w:val="00FE7923"/>
    <w:rsid w:val="00FF2193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"/>
      <o:rules v:ext="edit">
        <o:r id="V:Rule1" type="connector" idref="#_x0000_s2363"/>
        <o:r id="V:Rule2" type="connector" idref="#AutoShape 43"/>
        <o:r id="V:Rule3" type="connector" idref="#_x0000_s23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64CA0"/>
    <w:rPr>
      <w:sz w:val="24"/>
      <w:szCs w:val="24"/>
    </w:rPr>
  </w:style>
  <w:style w:type="paragraph" w:styleId="10">
    <w:name w:val="heading 1"/>
    <w:basedOn w:val="a1"/>
    <w:next w:val="a1"/>
    <w:qFormat/>
    <w:rsid w:val="00EF3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нализ"/>
    <w:basedOn w:val="a1"/>
    <w:next w:val="a1"/>
    <w:qFormat/>
    <w:rsid w:val="00422A07"/>
    <w:pPr>
      <w:keepNext/>
      <w:jc w:val="both"/>
      <w:outlineLvl w:val="1"/>
    </w:pPr>
    <w:rPr>
      <w:b/>
      <w:szCs w:val="20"/>
      <w:lang w:val="en-US"/>
    </w:rPr>
  </w:style>
  <w:style w:type="paragraph" w:styleId="3">
    <w:name w:val="heading 3"/>
    <w:basedOn w:val="a1"/>
    <w:next w:val="a1"/>
    <w:uiPriority w:val="9"/>
    <w:qFormat/>
    <w:rsid w:val="00422A07"/>
    <w:pPr>
      <w:keepNext/>
      <w:spacing w:before="240" w:after="60"/>
      <w:outlineLvl w:val="2"/>
    </w:pPr>
    <w:rPr>
      <w:rFonts w:ascii="Consultant" w:hAnsi="Consultant"/>
      <w:szCs w:val="20"/>
    </w:rPr>
  </w:style>
  <w:style w:type="paragraph" w:styleId="4">
    <w:name w:val="heading 4"/>
    <w:basedOn w:val="a1"/>
    <w:qFormat/>
    <w:rsid w:val="00EF3D1D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5">
    <w:name w:val="heading 5"/>
    <w:basedOn w:val="a1"/>
    <w:next w:val="a1"/>
    <w:qFormat/>
    <w:rsid w:val="00422A07"/>
    <w:pPr>
      <w:keepNext/>
      <w:jc w:val="center"/>
      <w:outlineLvl w:val="4"/>
    </w:pPr>
    <w:rPr>
      <w:rFonts w:ascii="Consultant" w:hAnsi="Consultant"/>
      <w:szCs w:val="20"/>
    </w:rPr>
  </w:style>
  <w:style w:type="paragraph" w:styleId="6">
    <w:name w:val="heading 6"/>
    <w:basedOn w:val="a1"/>
    <w:next w:val="a1"/>
    <w:qFormat/>
    <w:rsid w:val="00422A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22A07"/>
    <w:pPr>
      <w:keepNext/>
      <w:jc w:val="center"/>
      <w:outlineLvl w:val="6"/>
    </w:pPr>
    <w:rPr>
      <w:rFonts w:ascii="Consultant" w:hAnsi="Consultant"/>
      <w:b/>
      <w:i/>
      <w:snapToGrid w:val="0"/>
      <w:szCs w:val="20"/>
    </w:rPr>
  </w:style>
  <w:style w:type="paragraph" w:styleId="8">
    <w:name w:val="heading 8"/>
    <w:basedOn w:val="a1"/>
    <w:next w:val="a1"/>
    <w:qFormat/>
    <w:rsid w:val="00422A07"/>
    <w:pPr>
      <w:keepNext/>
      <w:shd w:val="clear" w:color="auto" w:fill="FFFFFF"/>
      <w:spacing w:line="360" w:lineRule="auto"/>
      <w:ind w:left="182" w:right="931"/>
      <w:jc w:val="both"/>
      <w:outlineLvl w:val="7"/>
    </w:pPr>
    <w:rPr>
      <w:rFonts w:ascii="Consultant" w:hAnsi="Consultant"/>
      <w:b/>
      <w:sz w:val="20"/>
      <w:szCs w:val="20"/>
    </w:rPr>
  </w:style>
  <w:style w:type="paragraph" w:styleId="9">
    <w:name w:val="heading 9"/>
    <w:basedOn w:val="a1"/>
    <w:next w:val="a1"/>
    <w:qFormat/>
    <w:rsid w:val="00422A07"/>
    <w:pPr>
      <w:keepNext/>
      <w:shd w:val="clear" w:color="auto" w:fill="FFFFFF"/>
      <w:spacing w:line="360" w:lineRule="auto"/>
      <w:ind w:left="182"/>
      <w:jc w:val="center"/>
      <w:outlineLvl w:val="8"/>
    </w:pPr>
    <w:rPr>
      <w:rFonts w:ascii="Consultant" w:hAnsi="Consultant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rsid w:val="00EF3D1D"/>
    <w:rPr>
      <w:sz w:val="28"/>
      <w:szCs w:val="20"/>
    </w:rPr>
  </w:style>
  <w:style w:type="paragraph" w:styleId="a5">
    <w:name w:val="Title"/>
    <w:basedOn w:val="a1"/>
    <w:qFormat/>
    <w:rsid w:val="00136F9A"/>
    <w:pPr>
      <w:spacing w:before="40" w:after="40"/>
      <w:ind w:right="-54"/>
      <w:jc w:val="center"/>
    </w:pPr>
    <w:rPr>
      <w:rFonts w:ascii="AGOpus" w:hAnsi="AGOpus"/>
      <w:b/>
      <w:sz w:val="32"/>
      <w:szCs w:val="28"/>
    </w:rPr>
  </w:style>
  <w:style w:type="paragraph" w:customStyle="1" w:styleId="FR2">
    <w:name w:val="FR2"/>
    <w:rsid w:val="00301628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6">
    <w:name w:val="footer"/>
    <w:basedOn w:val="a1"/>
    <w:rsid w:val="00C64EE6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C64EE6"/>
  </w:style>
  <w:style w:type="table" w:styleId="a8">
    <w:name w:val="Table Grid"/>
    <w:basedOn w:val="a3"/>
    <w:rsid w:val="0070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422A07"/>
    <w:rPr>
      <w:rFonts w:ascii="Consultant" w:hAnsi="Consultant"/>
      <w:snapToGrid w:val="0"/>
      <w:sz w:val="18"/>
    </w:rPr>
  </w:style>
  <w:style w:type="paragraph" w:customStyle="1" w:styleId="21">
    <w:name w:val="Основной текст 21"/>
    <w:basedOn w:val="13"/>
    <w:rsid w:val="00422A07"/>
    <w:rPr>
      <w:rFonts w:ascii="Times New Roman" w:hAnsi="Times New Roman"/>
      <w:snapToGrid/>
    </w:rPr>
  </w:style>
  <w:style w:type="paragraph" w:customStyle="1" w:styleId="xl39">
    <w:name w:val="xl39"/>
    <w:basedOn w:val="a1"/>
    <w:rsid w:val="00422A07"/>
    <w:pPr>
      <w:spacing w:before="100" w:after="100"/>
    </w:pPr>
    <w:rPr>
      <w:rFonts w:ascii="Consultant" w:hAnsi="Consultant"/>
      <w:szCs w:val="20"/>
    </w:rPr>
  </w:style>
  <w:style w:type="paragraph" w:customStyle="1" w:styleId="210">
    <w:name w:val="Основной текст с отступом 21"/>
    <w:basedOn w:val="a1"/>
    <w:rsid w:val="00422A07"/>
    <w:pPr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13"/>
    <w:rsid w:val="00422A07"/>
    <w:pPr>
      <w:spacing w:line="360" w:lineRule="auto"/>
      <w:ind w:firstLine="420"/>
      <w:jc w:val="both"/>
    </w:pPr>
    <w:rPr>
      <w:i/>
      <w:snapToGrid/>
      <w:color w:val="FF0000"/>
      <w:sz w:val="24"/>
    </w:rPr>
  </w:style>
  <w:style w:type="paragraph" w:customStyle="1" w:styleId="310">
    <w:name w:val="Основной текст 31"/>
    <w:basedOn w:val="13"/>
    <w:rsid w:val="00422A07"/>
    <w:pPr>
      <w:tabs>
        <w:tab w:val="left" w:pos="993"/>
        <w:tab w:val="left" w:pos="1134"/>
      </w:tabs>
      <w:jc w:val="both"/>
    </w:pPr>
    <w:rPr>
      <w:rFonts w:ascii="Times New Roman" w:hAnsi="Times New Roman"/>
      <w:snapToGrid/>
      <w:sz w:val="24"/>
    </w:rPr>
  </w:style>
  <w:style w:type="paragraph" w:styleId="a9">
    <w:name w:val="Body Text"/>
    <w:aliases w:val="Основной текст Знак"/>
    <w:basedOn w:val="a1"/>
    <w:rsid w:val="00422A07"/>
    <w:pPr>
      <w:spacing w:after="120"/>
    </w:pPr>
    <w:rPr>
      <w:sz w:val="20"/>
      <w:szCs w:val="20"/>
    </w:rPr>
  </w:style>
  <w:style w:type="paragraph" w:styleId="14">
    <w:name w:val="toc 1"/>
    <w:basedOn w:val="a1"/>
    <w:next w:val="a1"/>
    <w:autoRedefine/>
    <w:semiHidden/>
    <w:rsid w:val="00422A07"/>
    <w:pPr>
      <w:tabs>
        <w:tab w:val="left" w:pos="284"/>
        <w:tab w:val="right" w:leader="dot" w:pos="9923"/>
      </w:tabs>
      <w:spacing w:line="240" w:lineRule="exact"/>
      <w:jc w:val="both"/>
    </w:pPr>
    <w:rPr>
      <w:noProof/>
      <w:sz w:val="20"/>
      <w:szCs w:val="20"/>
    </w:rPr>
  </w:style>
  <w:style w:type="paragraph" w:styleId="22">
    <w:name w:val="Body Text Indent 2"/>
    <w:basedOn w:val="a1"/>
    <w:rsid w:val="00422A07"/>
    <w:pPr>
      <w:ind w:firstLine="567"/>
      <w:jc w:val="both"/>
    </w:pPr>
    <w:rPr>
      <w:szCs w:val="20"/>
    </w:rPr>
  </w:style>
  <w:style w:type="paragraph" w:styleId="30">
    <w:name w:val="Body Text 3"/>
    <w:basedOn w:val="a1"/>
    <w:rsid w:val="00422A07"/>
    <w:pPr>
      <w:jc w:val="both"/>
    </w:pPr>
    <w:rPr>
      <w:b/>
      <w:szCs w:val="20"/>
    </w:rPr>
  </w:style>
  <w:style w:type="paragraph" w:styleId="aa">
    <w:name w:val="Body Text Indent"/>
    <w:basedOn w:val="a1"/>
    <w:rsid w:val="00422A07"/>
    <w:pPr>
      <w:ind w:firstLine="851"/>
      <w:jc w:val="both"/>
    </w:pPr>
    <w:rPr>
      <w:szCs w:val="20"/>
    </w:rPr>
  </w:style>
  <w:style w:type="paragraph" w:styleId="ab">
    <w:name w:val="Plain Text"/>
    <w:basedOn w:val="a1"/>
    <w:rsid w:val="00422A07"/>
    <w:pPr>
      <w:jc w:val="center"/>
    </w:pPr>
    <w:rPr>
      <w:sz w:val="20"/>
      <w:szCs w:val="20"/>
    </w:rPr>
  </w:style>
  <w:style w:type="paragraph" w:styleId="ac">
    <w:name w:val="Subtitle"/>
    <w:basedOn w:val="a1"/>
    <w:qFormat/>
    <w:rsid w:val="00422A0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0" w:color="auto"/>
      </w:pBdr>
      <w:shd w:val="pct10" w:color="auto" w:fill="FFFFFF"/>
      <w:jc w:val="center"/>
    </w:pPr>
    <w:rPr>
      <w:rFonts w:ascii="Wingdings" w:hAnsi="Wingdings"/>
      <w:b/>
      <w:szCs w:val="20"/>
    </w:rPr>
  </w:style>
  <w:style w:type="paragraph" w:styleId="ad">
    <w:name w:val="header"/>
    <w:aliases w:val="ВерхКолонтитул"/>
    <w:basedOn w:val="a1"/>
    <w:link w:val="ae"/>
    <w:rsid w:val="00422A0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2">
    <w:name w:val="Body Text Indent 3"/>
    <w:basedOn w:val="a1"/>
    <w:rsid w:val="00422A07"/>
    <w:pPr>
      <w:ind w:firstLine="284"/>
      <w:jc w:val="both"/>
    </w:pPr>
    <w:rPr>
      <w:rFonts w:ascii="Consultant" w:hAnsi="Consultant"/>
      <w:snapToGrid w:val="0"/>
      <w:color w:val="000000"/>
      <w:szCs w:val="20"/>
    </w:rPr>
  </w:style>
  <w:style w:type="paragraph" w:styleId="15">
    <w:name w:val="index 1"/>
    <w:basedOn w:val="a1"/>
    <w:next w:val="a1"/>
    <w:autoRedefine/>
    <w:semiHidden/>
    <w:rsid w:val="00422A07"/>
    <w:pPr>
      <w:ind w:left="200" w:hanging="200"/>
    </w:pPr>
    <w:rPr>
      <w:sz w:val="18"/>
      <w:szCs w:val="20"/>
    </w:rPr>
  </w:style>
  <w:style w:type="character" w:styleId="af">
    <w:name w:val="Hyperlink"/>
    <w:basedOn w:val="a2"/>
    <w:rsid w:val="00422A07"/>
    <w:rPr>
      <w:color w:val="0000FF"/>
      <w:u w:val="single"/>
    </w:rPr>
  </w:style>
  <w:style w:type="paragraph" w:customStyle="1" w:styleId="ConsNormal">
    <w:name w:val="ConsNormal"/>
    <w:rsid w:val="00422A07"/>
    <w:pPr>
      <w:ind w:firstLine="720"/>
    </w:pPr>
    <w:rPr>
      <w:rFonts w:ascii="Consultant" w:hAnsi="Consultant"/>
      <w:snapToGrid w:val="0"/>
    </w:rPr>
  </w:style>
  <w:style w:type="paragraph" w:customStyle="1" w:styleId="60">
    <w:name w:val="заголовок 6"/>
    <w:basedOn w:val="a1"/>
    <w:next w:val="a1"/>
    <w:rsid w:val="00422A07"/>
    <w:pPr>
      <w:keepNext/>
      <w:autoSpaceDE w:val="0"/>
      <w:autoSpaceDN w:val="0"/>
      <w:jc w:val="both"/>
    </w:pPr>
  </w:style>
  <w:style w:type="character" w:customStyle="1" w:styleId="16">
    <w:name w:val="Заголовок 1 Знак"/>
    <w:basedOn w:val="a2"/>
    <w:rsid w:val="00422A07"/>
    <w:rPr>
      <w:noProof w:val="0"/>
      <w:sz w:val="24"/>
      <w:lang w:val="ru-RU" w:eastAsia="ru-RU" w:bidi="ar-SA"/>
    </w:rPr>
  </w:style>
  <w:style w:type="paragraph" w:customStyle="1" w:styleId="17">
    <w:name w:val="заголовок 1"/>
    <w:basedOn w:val="a1"/>
    <w:next w:val="a1"/>
    <w:autoRedefine/>
    <w:rsid w:val="00422A07"/>
    <w:pPr>
      <w:keepNext/>
      <w:autoSpaceDE w:val="0"/>
      <w:autoSpaceDN w:val="0"/>
      <w:jc w:val="center"/>
    </w:pPr>
    <w:rPr>
      <w:b/>
      <w:sz w:val="28"/>
      <w:szCs w:val="20"/>
    </w:rPr>
  </w:style>
  <w:style w:type="paragraph" w:customStyle="1" w:styleId="40">
    <w:name w:val="заголовок 4"/>
    <w:basedOn w:val="a1"/>
    <w:next w:val="a1"/>
    <w:rsid w:val="00422A07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xl25">
    <w:name w:val="xl25"/>
    <w:basedOn w:val="a1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szCs w:val="20"/>
    </w:rPr>
  </w:style>
  <w:style w:type="paragraph" w:customStyle="1" w:styleId="Nonformat">
    <w:name w:val="Nonformat"/>
    <w:basedOn w:val="a1"/>
    <w:rsid w:val="00422A07"/>
    <w:pPr>
      <w:autoSpaceDE w:val="0"/>
      <w:autoSpaceDN w:val="0"/>
    </w:pPr>
    <w:rPr>
      <w:rFonts w:ascii="Courier New" w:hAnsi="Courier New"/>
      <w:sz w:val="20"/>
      <w:szCs w:val="20"/>
    </w:rPr>
  </w:style>
  <w:style w:type="paragraph" w:customStyle="1" w:styleId="af0">
    <w:name w:val="текст шапки"/>
    <w:basedOn w:val="4"/>
    <w:rsid w:val="00422A0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auto" w:fill="FFFFFF"/>
      <w:spacing w:before="0" w:beforeAutospacing="0"/>
      <w:jc w:val="center"/>
    </w:pPr>
    <w:rPr>
      <w:rFonts w:ascii="Times New Roman" w:eastAsia="Times New Roman"/>
      <w:bCs w:val="0"/>
      <w:color w:val="auto"/>
      <w:sz w:val="20"/>
      <w:szCs w:val="20"/>
    </w:rPr>
  </w:style>
  <w:style w:type="paragraph" w:customStyle="1" w:styleId="ConsPlusNormal">
    <w:name w:val="ConsPlusNormal"/>
    <w:rsid w:val="00422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аголовок 1 Отчета"/>
    <w:basedOn w:val="2"/>
    <w:next w:val="a1"/>
    <w:rsid w:val="00422A07"/>
    <w:pPr>
      <w:ind w:firstLine="284"/>
    </w:pPr>
    <w:rPr>
      <w:bCs/>
      <w:sz w:val="28"/>
      <w:szCs w:val="28"/>
      <w:lang w:eastAsia="en-US"/>
    </w:rPr>
  </w:style>
  <w:style w:type="character" w:styleId="af1">
    <w:name w:val="Strong"/>
    <w:basedOn w:val="a2"/>
    <w:qFormat/>
    <w:rsid w:val="00422A07"/>
    <w:rPr>
      <w:b/>
      <w:bCs/>
    </w:rPr>
  </w:style>
  <w:style w:type="paragraph" w:customStyle="1" w:styleId="ConsNonformat">
    <w:name w:val="ConsNonformat"/>
    <w:link w:val="ConsNonformat0"/>
    <w:rsid w:val="00422A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ConsNonformat0">
    <w:name w:val="ConsNonformat Знак"/>
    <w:basedOn w:val="a2"/>
    <w:link w:val="ConsNonformat"/>
    <w:rsid w:val="00422A07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23">
    <w:name w:val="Основной текст 2 Знак"/>
    <w:basedOn w:val="a2"/>
    <w:rsid w:val="00422A07"/>
    <w:rPr>
      <w:noProof w:val="0"/>
      <w:sz w:val="24"/>
      <w:lang w:val="ru-RU" w:eastAsia="ru-RU" w:bidi="ar-SA"/>
    </w:rPr>
  </w:style>
  <w:style w:type="character" w:customStyle="1" w:styleId="PEStyleFont5">
    <w:name w:val="PEStyleFont5"/>
    <w:basedOn w:val="a2"/>
    <w:rsid w:val="00422A07"/>
    <w:rPr>
      <w:rFonts w:ascii="Arial CYR" w:hAnsi="Arial CYR"/>
      <w:b/>
      <w:spacing w:val="0"/>
      <w:position w:val="0"/>
      <w:sz w:val="16"/>
      <w:szCs w:val="16"/>
      <w:u w:val="none"/>
    </w:rPr>
  </w:style>
  <w:style w:type="character" w:customStyle="1" w:styleId="PEStyleFont7">
    <w:name w:val="PEStyleFont7"/>
    <w:basedOn w:val="a2"/>
    <w:rsid w:val="00422A07"/>
    <w:rPr>
      <w:rFonts w:ascii="Arial CYR" w:hAnsi="Arial CYR"/>
      <w:spacing w:val="0"/>
      <w:position w:val="0"/>
      <w:sz w:val="16"/>
      <w:szCs w:val="16"/>
      <w:u w:val="none"/>
    </w:rPr>
  </w:style>
  <w:style w:type="paragraph" w:customStyle="1" w:styleId="ConsTitle">
    <w:name w:val="ConsTitle"/>
    <w:rsid w:val="00422A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422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Объект"/>
    <w:basedOn w:val="a1"/>
    <w:next w:val="a1"/>
    <w:rsid w:val="00422A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styleId="af3">
    <w:name w:val="FollowedHyperlink"/>
    <w:basedOn w:val="a2"/>
    <w:rsid w:val="00422A07"/>
    <w:rPr>
      <w:color w:val="800080"/>
      <w:u w:val="single"/>
    </w:rPr>
  </w:style>
  <w:style w:type="paragraph" w:styleId="af4">
    <w:name w:val="footnote text"/>
    <w:basedOn w:val="a1"/>
    <w:semiHidden/>
    <w:rsid w:val="00422A07"/>
    <w:rPr>
      <w:sz w:val="20"/>
      <w:szCs w:val="20"/>
    </w:rPr>
  </w:style>
  <w:style w:type="paragraph" w:styleId="24">
    <w:name w:val="List 2"/>
    <w:basedOn w:val="a1"/>
    <w:rsid w:val="00422A07"/>
    <w:pPr>
      <w:ind w:left="566" w:hanging="283"/>
    </w:pPr>
    <w:rPr>
      <w:sz w:val="20"/>
      <w:szCs w:val="20"/>
    </w:rPr>
  </w:style>
  <w:style w:type="paragraph" w:customStyle="1" w:styleId="19">
    <w:name w:val="Стиль1"/>
    <w:basedOn w:val="a1"/>
    <w:rsid w:val="00422A07"/>
  </w:style>
  <w:style w:type="paragraph" w:customStyle="1" w:styleId="af5">
    <w:name w:val="Стиль"/>
    <w:rsid w:val="00422A07"/>
    <w:pPr>
      <w:overflowPunct w:val="0"/>
      <w:autoSpaceDE w:val="0"/>
      <w:autoSpaceDN w:val="0"/>
      <w:adjustRightInd w:val="0"/>
      <w:ind w:firstLine="284"/>
      <w:jc w:val="both"/>
    </w:pPr>
    <w:rPr>
      <w:sz w:val="24"/>
      <w:szCs w:val="24"/>
    </w:rPr>
  </w:style>
  <w:style w:type="paragraph" w:customStyle="1" w:styleId="font8">
    <w:name w:val="font8"/>
    <w:basedOn w:val="a1"/>
    <w:rsid w:val="00422A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25">
    <w:name w:val="Заголовок 2 Отчета"/>
    <w:basedOn w:val="3"/>
    <w:rsid w:val="00422A07"/>
    <w:pPr>
      <w:ind w:left="284"/>
      <w:jc w:val="both"/>
    </w:pPr>
    <w:rPr>
      <w:rFonts w:ascii="Times New Roman" w:hAnsi="Times New Roman"/>
      <w:b/>
      <w:bCs/>
      <w:szCs w:val="24"/>
      <w:u w:val="single"/>
    </w:rPr>
  </w:style>
  <w:style w:type="paragraph" w:customStyle="1" w:styleId="211">
    <w:name w:val="Основной текст 21"/>
    <w:basedOn w:val="a1"/>
    <w:rsid w:val="00422A07"/>
    <w:pPr>
      <w:widowControl w:val="0"/>
      <w:spacing w:before="120"/>
      <w:jc w:val="both"/>
    </w:pPr>
    <w:rPr>
      <w:rFonts w:ascii="Arial" w:hAnsi="Arial" w:cs="Arial"/>
    </w:rPr>
  </w:style>
  <w:style w:type="paragraph" w:customStyle="1" w:styleId="xl40">
    <w:name w:val="xl40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af6">
    <w:name w:val="Осчи"/>
    <w:basedOn w:val="3"/>
    <w:rsid w:val="00422A07"/>
    <w:pPr>
      <w:numPr>
        <w:ilvl w:val="12"/>
      </w:numPr>
      <w:ind w:firstLine="360"/>
      <w:jc w:val="both"/>
    </w:pPr>
    <w:rPr>
      <w:rFonts w:ascii="Times New Roman" w:hAnsi="Times New Roman"/>
      <w:b/>
      <w:bCs/>
      <w:szCs w:val="24"/>
    </w:rPr>
  </w:style>
  <w:style w:type="paragraph" w:customStyle="1" w:styleId="ConsCell">
    <w:name w:val="ConsCell"/>
    <w:rsid w:val="00422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3">
    <w:name w:val="заголовок3 экспертиза"/>
    <w:basedOn w:val="3"/>
    <w:autoRedefine/>
    <w:rsid w:val="00422A07"/>
    <w:pPr>
      <w:ind w:left="284" w:firstLine="284"/>
      <w:jc w:val="both"/>
    </w:pPr>
    <w:rPr>
      <w:rFonts w:ascii="Times New Roman" w:hAnsi="Times New Roman"/>
      <w:b/>
      <w:bCs/>
      <w:szCs w:val="24"/>
    </w:rPr>
  </w:style>
  <w:style w:type="paragraph" w:customStyle="1" w:styleId="xl24">
    <w:name w:val="xl24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7">
    <w:name w:val="xl27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8">
    <w:name w:val="xl28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">
    <w:name w:val="xl32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4">
    <w:name w:val="xl34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6">
    <w:name w:val="xl36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7">
    <w:name w:val="xl37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8">
    <w:name w:val="xl38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1">
    <w:name w:val="xl41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2">
    <w:name w:val="xl42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3">
    <w:name w:val="xl43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4">
    <w:name w:val="xl44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5">
    <w:name w:val="xl45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6">
    <w:name w:val="xl46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7">
    <w:name w:val="xl47"/>
    <w:basedOn w:val="a1"/>
    <w:rsid w:val="00422A0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1"/>
    <w:rsid w:val="00422A0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eformat">
    <w:name w:val="Preformat"/>
    <w:rsid w:val="00422A07"/>
    <w:rPr>
      <w:rFonts w:ascii="Courier New" w:hAnsi="Courier New" w:cs="Courier New"/>
    </w:rPr>
  </w:style>
  <w:style w:type="paragraph" w:customStyle="1" w:styleId="xl52">
    <w:name w:val="xl52"/>
    <w:basedOn w:val="a1"/>
    <w:rsid w:val="00422A0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80"/>
    </w:rPr>
  </w:style>
  <w:style w:type="paragraph" w:customStyle="1" w:styleId="xl22">
    <w:name w:val="xl22"/>
    <w:basedOn w:val="a1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23">
    <w:name w:val="xl23"/>
    <w:basedOn w:val="a1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49">
    <w:name w:val="xl49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0">
    <w:name w:val="xl50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1">
    <w:name w:val="xl51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3">
    <w:name w:val="xl53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4">
    <w:name w:val="xl54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5">
    <w:name w:val="xl55"/>
    <w:basedOn w:val="a1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6">
    <w:name w:val="xl56"/>
    <w:basedOn w:val="a1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7">
    <w:name w:val="xl57"/>
    <w:basedOn w:val="a1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8">
    <w:name w:val="xl58"/>
    <w:basedOn w:val="a1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9">
    <w:name w:val="xl59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0">
    <w:name w:val="xl60"/>
    <w:basedOn w:val="a1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1">
    <w:name w:val="xl61"/>
    <w:basedOn w:val="a1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2">
    <w:name w:val="xl62"/>
    <w:basedOn w:val="a1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3">
    <w:name w:val="xl63"/>
    <w:basedOn w:val="a1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4">
    <w:name w:val="xl64"/>
    <w:basedOn w:val="a1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5">
    <w:name w:val="xl65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6">
    <w:name w:val="xl66"/>
    <w:basedOn w:val="a1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1"/>
    <w:rsid w:val="00422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8">
    <w:name w:val="xl68"/>
    <w:basedOn w:val="a1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9">
    <w:name w:val="xl69"/>
    <w:basedOn w:val="a1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0">
    <w:name w:val="xl70"/>
    <w:basedOn w:val="a1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1"/>
    <w:rsid w:val="00422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2">
    <w:name w:val="xl72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3">
    <w:name w:val="xl73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1"/>
    <w:rsid w:val="00422A07"/>
    <w:pP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5">
    <w:name w:val="xl75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6">
    <w:name w:val="xl76"/>
    <w:basedOn w:val="a1"/>
    <w:rsid w:val="00422A07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7">
    <w:name w:val="xl77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8">
    <w:name w:val="xl78"/>
    <w:basedOn w:val="a1"/>
    <w:rsid w:val="00422A0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80">
    <w:name w:val="xl80"/>
    <w:basedOn w:val="a1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1">
    <w:name w:val="xl81"/>
    <w:basedOn w:val="a1"/>
    <w:rsid w:val="00422A07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82">
    <w:name w:val="xl82"/>
    <w:basedOn w:val="a1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3">
    <w:name w:val="xl83"/>
    <w:basedOn w:val="a1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4">
    <w:name w:val="xl84"/>
    <w:basedOn w:val="a1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1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1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1"/>
    <w:rsid w:val="00422A07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1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90">
    <w:name w:val="xl90"/>
    <w:basedOn w:val="a1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91">
    <w:name w:val="xl91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92">
    <w:name w:val="xl92"/>
    <w:basedOn w:val="a1"/>
    <w:rsid w:val="00422A07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character" w:customStyle="1" w:styleId="34">
    <w:name w:val="Заголовок 3 Знак"/>
    <w:basedOn w:val="a2"/>
    <w:rsid w:val="00422A07"/>
    <w:rPr>
      <w:b/>
      <w:bCs/>
      <w:sz w:val="24"/>
      <w:szCs w:val="24"/>
      <w:lang w:val="ru-RU" w:eastAsia="ru-RU"/>
    </w:rPr>
  </w:style>
  <w:style w:type="character" w:customStyle="1" w:styleId="35">
    <w:name w:val="заголовок3 экспертиза Знак"/>
    <w:basedOn w:val="34"/>
    <w:rsid w:val="00422A07"/>
  </w:style>
  <w:style w:type="character" w:customStyle="1" w:styleId="90">
    <w:name w:val="Заголовок 9 Знак"/>
    <w:basedOn w:val="a2"/>
    <w:rsid w:val="00422A07"/>
    <w:rPr>
      <w:b/>
      <w:bCs/>
      <w:sz w:val="24"/>
      <w:szCs w:val="24"/>
      <w:lang w:val="ru-RU" w:eastAsia="ru-RU"/>
    </w:rPr>
  </w:style>
  <w:style w:type="character" w:customStyle="1" w:styleId="1a">
    <w:name w:val="Заголовок 1 Отчета Знак"/>
    <w:basedOn w:val="a2"/>
    <w:rsid w:val="00422A07"/>
    <w:rPr>
      <w:b/>
      <w:bCs/>
      <w:sz w:val="28"/>
      <w:szCs w:val="28"/>
      <w:lang w:val="en-US" w:eastAsia="en-US" w:bidi="ar-SA"/>
    </w:rPr>
  </w:style>
  <w:style w:type="paragraph" w:customStyle="1" w:styleId="af7">
    <w:name w:val="Очистить"/>
    <w:basedOn w:val="ConsNonformat"/>
    <w:link w:val="af8"/>
    <w:rsid w:val="00422A07"/>
    <w:pPr>
      <w:widowControl/>
      <w:ind w:firstLine="284"/>
    </w:pPr>
    <w:rPr>
      <w:rFonts w:ascii="Times New Roman" w:hAnsi="Times New Roman" w:cs="Times New Roman"/>
      <w:sz w:val="24"/>
    </w:rPr>
  </w:style>
  <w:style w:type="character" w:customStyle="1" w:styleId="af8">
    <w:name w:val="Очистить Знак"/>
    <w:basedOn w:val="ConsNonformat0"/>
    <w:link w:val="af7"/>
    <w:rsid w:val="00422A07"/>
    <w:rPr>
      <w:sz w:val="24"/>
    </w:rPr>
  </w:style>
  <w:style w:type="paragraph" w:customStyle="1" w:styleId="xl118">
    <w:name w:val="xl118"/>
    <w:basedOn w:val="a1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center"/>
    </w:pPr>
  </w:style>
  <w:style w:type="character" w:customStyle="1" w:styleId="36">
    <w:name w:val="Заголовок 3 экспертиза"/>
    <w:basedOn w:val="a2"/>
    <w:rsid w:val="00422A07"/>
    <w:rPr>
      <w:b/>
      <w:bCs/>
      <w:sz w:val="24"/>
      <w:szCs w:val="24"/>
      <w:lang w:val="ru-RU" w:eastAsia="ru-RU"/>
    </w:rPr>
  </w:style>
  <w:style w:type="paragraph" w:customStyle="1" w:styleId="26">
    <w:name w:val="Заголовок 2 экспертиз"/>
    <w:basedOn w:val="a1"/>
    <w:rsid w:val="00422A07"/>
    <w:pPr>
      <w:ind w:firstLine="284"/>
    </w:pPr>
    <w:rPr>
      <w:b/>
      <w:snapToGrid w:val="0"/>
      <w:szCs w:val="20"/>
      <w:lang w:val="en-US"/>
    </w:rPr>
  </w:style>
  <w:style w:type="character" w:customStyle="1" w:styleId="114">
    <w:name w:val="Заголовок 1 Знак1"/>
    <w:basedOn w:val="a2"/>
    <w:rsid w:val="00422A07"/>
    <w:rPr>
      <w:sz w:val="24"/>
      <w:lang w:val="ru-RU" w:eastAsia="ru-RU" w:bidi="ar-SA"/>
    </w:rPr>
  </w:style>
  <w:style w:type="paragraph" w:customStyle="1" w:styleId="Default">
    <w:name w:val="Default"/>
    <w:rsid w:val="00422A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0">
    <w:name w:val="font0"/>
    <w:basedOn w:val="a1"/>
    <w:rsid w:val="00422A07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9">
    <w:name w:val="List Paragraph"/>
    <w:basedOn w:val="a1"/>
    <w:uiPriority w:val="99"/>
    <w:qFormat/>
    <w:rsid w:val="00422A07"/>
    <w:pPr>
      <w:ind w:left="708"/>
    </w:pPr>
    <w:rPr>
      <w:sz w:val="20"/>
      <w:szCs w:val="20"/>
    </w:rPr>
  </w:style>
  <w:style w:type="paragraph" w:styleId="afa">
    <w:name w:val="Block Text"/>
    <w:basedOn w:val="a1"/>
    <w:rsid w:val="00422A07"/>
    <w:pPr>
      <w:widowControl w:val="0"/>
      <w:autoSpaceDE w:val="0"/>
      <w:autoSpaceDN w:val="0"/>
      <w:adjustRightInd w:val="0"/>
      <w:ind w:left="118" w:right="-20" w:firstLine="602"/>
      <w:jc w:val="both"/>
    </w:pPr>
    <w:rPr>
      <w:color w:val="000000"/>
    </w:rPr>
  </w:style>
  <w:style w:type="paragraph" w:customStyle="1" w:styleId="afb">
    <w:name w:val="Знак"/>
    <w:basedOn w:val="a1"/>
    <w:rsid w:val="00781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6">
    <w:name w:val="Font Style126"/>
    <w:basedOn w:val="a2"/>
    <w:rsid w:val="00CA75FB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1"/>
    <w:rsid w:val="00CA75FB"/>
    <w:pPr>
      <w:widowControl w:val="0"/>
      <w:autoSpaceDE w:val="0"/>
      <w:autoSpaceDN w:val="0"/>
      <w:adjustRightInd w:val="0"/>
      <w:spacing w:line="280" w:lineRule="exact"/>
      <w:ind w:firstLine="509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1"/>
    <w:rsid w:val="00CA75F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Narrow" w:hAnsi="Arial Narrow" w:cs="Arial Narrow"/>
    </w:rPr>
  </w:style>
  <w:style w:type="paragraph" w:customStyle="1" w:styleId="afc">
    <w:name w:val="Знак Знак Знак Знак Знак Знак Знак Знак"/>
    <w:basedOn w:val="a1"/>
    <w:rsid w:val="00AE29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A">
    <w:name w:val="! AAA ! Знак Знак Знак Знак Знак Знак Знак Знак"/>
    <w:link w:val="AAA0"/>
    <w:qFormat/>
    <w:rsid w:val="00AE2973"/>
    <w:pPr>
      <w:spacing w:after="120"/>
      <w:jc w:val="both"/>
    </w:pPr>
    <w:rPr>
      <w:sz w:val="24"/>
      <w:szCs w:val="16"/>
    </w:rPr>
  </w:style>
  <w:style w:type="character" w:customStyle="1" w:styleId="AAA0">
    <w:name w:val="! AAA ! Знак Знак Знак Знак Знак Знак Знак Знак Знак"/>
    <w:basedOn w:val="a2"/>
    <w:link w:val="AAA"/>
    <w:rsid w:val="00AE2973"/>
    <w:rPr>
      <w:sz w:val="24"/>
      <w:szCs w:val="16"/>
      <w:lang w:val="ru-RU" w:eastAsia="ru-RU" w:bidi="ar-SA"/>
    </w:rPr>
  </w:style>
  <w:style w:type="paragraph" w:customStyle="1" w:styleId="afd">
    <w:name w:val="Знак Знак Знак Знак"/>
    <w:basedOn w:val="a1"/>
    <w:rsid w:val="00AE29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7">
    <w:name w:val="toc 3"/>
    <w:basedOn w:val="a1"/>
    <w:next w:val="a1"/>
    <w:autoRedefine/>
    <w:rsid w:val="00AE2973"/>
    <w:pPr>
      <w:ind w:left="480"/>
    </w:pPr>
  </w:style>
  <w:style w:type="table" w:customStyle="1" w:styleId="1b">
    <w:name w:val="Стиль таблицы1"/>
    <w:basedOn w:val="27"/>
    <w:rsid w:val="004E60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3"/>
    <w:rsid w:val="004E60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4E6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e">
    <w:name w:val="caption"/>
    <w:basedOn w:val="a1"/>
    <w:next w:val="a1"/>
    <w:qFormat/>
    <w:rsid w:val="004E60BE"/>
    <w:pPr>
      <w:spacing w:before="120"/>
    </w:pPr>
    <w:rPr>
      <w:b/>
      <w:sz w:val="22"/>
      <w:szCs w:val="20"/>
    </w:rPr>
  </w:style>
  <w:style w:type="paragraph" w:styleId="aff">
    <w:name w:val="Normal (Web)"/>
    <w:basedOn w:val="a1"/>
    <w:rsid w:val="004E60BE"/>
    <w:pPr>
      <w:spacing w:before="100" w:after="100"/>
    </w:pPr>
    <w:rPr>
      <w:color w:val="000000"/>
    </w:rPr>
  </w:style>
  <w:style w:type="paragraph" w:customStyle="1" w:styleId="Web">
    <w:name w:val="Обычный (Web)"/>
    <w:basedOn w:val="a1"/>
    <w:rsid w:val="004E60BE"/>
    <w:pPr>
      <w:spacing w:before="100" w:after="100"/>
    </w:pPr>
    <w:rPr>
      <w:color w:val="000000"/>
    </w:rPr>
  </w:style>
  <w:style w:type="paragraph" w:customStyle="1" w:styleId="100">
    <w:name w:val="Текст таблицы 10"/>
    <w:basedOn w:val="a1"/>
    <w:rsid w:val="004E60BE"/>
    <w:pPr>
      <w:keepLines/>
      <w:suppressLineNumbers/>
      <w:spacing w:before="20" w:after="20"/>
      <w:jc w:val="center"/>
    </w:pPr>
    <w:rPr>
      <w:sz w:val="20"/>
      <w:szCs w:val="20"/>
      <w:lang w:val="en-US"/>
    </w:rPr>
  </w:style>
  <w:style w:type="paragraph" w:styleId="28">
    <w:name w:val="toc 2"/>
    <w:basedOn w:val="a1"/>
    <w:next w:val="a1"/>
    <w:autoRedefine/>
    <w:rsid w:val="004E60BE"/>
    <w:pPr>
      <w:tabs>
        <w:tab w:val="right" w:leader="dot" w:pos="9344"/>
      </w:tabs>
      <w:ind w:left="240"/>
    </w:pPr>
    <w:rPr>
      <w:noProof/>
    </w:rPr>
  </w:style>
  <w:style w:type="character" w:styleId="aff0">
    <w:name w:val="Emphasis"/>
    <w:basedOn w:val="a2"/>
    <w:qFormat/>
    <w:rsid w:val="004E60BE"/>
    <w:rPr>
      <w:i/>
      <w:iCs/>
    </w:rPr>
  </w:style>
  <w:style w:type="paragraph" w:customStyle="1" w:styleId="cont">
    <w:name w:val="cont"/>
    <w:basedOn w:val="a1"/>
    <w:rsid w:val="004E60BE"/>
    <w:pPr>
      <w:spacing w:before="100" w:beforeAutospacing="1" w:after="100" w:afterAutospacing="1"/>
    </w:pPr>
  </w:style>
  <w:style w:type="paragraph" w:customStyle="1" w:styleId="ListItemC0">
    <w:name w:val="List Item C0"/>
    <w:basedOn w:val="a1"/>
    <w:rsid w:val="004E60BE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Cs w:val="20"/>
      <w:lang w:val="en-GB" w:eastAsia="en-US"/>
    </w:rPr>
  </w:style>
  <w:style w:type="paragraph" w:customStyle="1" w:styleId="C1PlainText">
    <w:name w:val="C1 Plain Text"/>
    <w:basedOn w:val="a1"/>
    <w:rsid w:val="004E60BE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en-US"/>
    </w:rPr>
  </w:style>
  <w:style w:type="paragraph" w:customStyle="1" w:styleId="03">
    <w:name w:val="03_МКД Заголовок"/>
    <w:basedOn w:val="a1"/>
    <w:rsid w:val="004E60BE"/>
    <w:pPr>
      <w:keepNext/>
      <w:spacing w:before="120" w:after="60"/>
      <w:ind w:right="4536"/>
      <w:outlineLvl w:val="3"/>
    </w:pPr>
    <w:rPr>
      <w:rFonts w:ascii="Haettenschweiler" w:hAnsi="Haettenschweiler"/>
      <w:color w:val="808080"/>
      <w:sz w:val="32"/>
      <w:szCs w:val="20"/>
    </w:rPr>
  </w:style>
  <w:style w:type="paragraph" w:customStyle="1" w:styleId="02">
    <w:name w:val="02_Подраздел"/>
    <w:basedOn w:val="a1"/>
    <w:rsid w:val="004E60BE"/>
    <w:pPr>
      <w:keepNext/>
      <w:pageBreakBefore/>
      <w:tabs>
        <w:tab w:val="left" w:pos="3119"/>
      </w:tabs>
      <w:ind w:right="45"/>
      <w:outlineLvl w:val="0"/>
    </w:pPr>
    <w:rPr>
      <w:rFonts w:ascii="Verdana" w:hAnsi="Verdana"/>
      <w:b/>
      <w:shadow/>
      <w:color w:val="808080"/>
      <w:sz w:val="44"/>
      <w:szCs w:val="20"/>
    </w:rPr>
  </w:style>
  <w:style w:type="paragraph" w:customStyle="1" w:styleId="1c">
    <w:name w:val="Заголовок_1"/>
    <w:basedOn w:val="10"/>
    <w:rsid w:val="004E60BE"/>
    <w:pPr>
      <w:keepLines/>
      <w:suppressAutoHyphens/>
      <w:spacing w:before="120" w:after="120"/>
      <w:ind w:left="1134"/>
    </w:pPr>
    <w:rPr>
      <w:b w:val="0"/>
      <w:bCs w:val="0"/>
      <w:color w:val="000080"/>
      <w:kern w:val="0"/>
    </w:rPr>
  </w:style>
  <w:style w:type="paragraph" w:customStyle="1" w:styleId="29">
    <w:name w:val="Заголовой_2"/>
    <w:basedOn w:val="10"/>
    <w:rsid w:val="004E60BE"/>
    <w:pPr>
      <w:keepLines/>
      <w:suppressAutoHyphens/>
      <w:spacing w:before="120" w:after="120"/>
      <w:ind w:left="1134"/>
    </w:pPr>
    <w:rPr>
      <w:b w:val="0"/>
      <w:color w:val="000080"/>
      <w:kern w:val="0"/>
      <w:sz w:val="24"/>
      <w:szCs w:val="24"/>
    </w:rPr>
  </w:style>
  <w:style w:type="character" w:customStyle="1" w:styleId="hl2">
    <w:name w:val="hl2"/>
    <w:basedOn w:val="a2"/>
    <w:rsid w:val="004E60BE"/>
  </w:style>
  <w:style w:type="paragraph" w:customStyle="1" w:styleId="AAA1">
    <w:name w:val="! AAA !"/>
    <w:rsid w:val="004E60BE"/>
    <w:pPr>
      <w:spacing w:after="120"/>
      <w:jc w:val="both"/>
    </w:pPr>
    <w:rPr>
      <w:color w:val="0000FF"/>
      <w:sz w:val="24"/>
      <w:szCs w:val="24"/>
    </w:rPr>
  </w:style>
  <w:style w:type="paragraph" w:customStyle="1" w:styleId="App">
    <w:name w:val="! App !"/>
    <w:basedOn w:val="a1"/>
    <w:rsid w:val="004E60BE"/>
    <w:pPr>
      <w:spacing w:before="240" w:after="240"/>
      <w:contextualSpacing/>
      <w:jc w:val="both"/>
    </w:pPr>
    <w:rPr>
      <w:rFonts w:ascii="Tahoma" w:hAnsi="Tahoma"/>
      <w:b/>
      <w:color w:val="000080"/>
      <w:sz w:val="20"/>
    </w:rPr>
  </w:style>
  <w:style w:type="character" w:customStyle="1" w:styleId="B">
    <w:name w:val="! B ! Знак"/>
    <w:basedOn w:val="a2"/>
    <w:rsid w:val="004E60BE"/>
    <w:rPr>
      <w:b/>
      <w:color w:val="0000FF"/>
      <w:sz w:val="24"/>
      <w:szCs w:val="24"/>
      <w:lang w:val="ru-RU" w:eastAsia="ru-RU" w:bidi="ar-SA"/>
    </w:rPr>
  </w:style>
  <w:style w:type="paragraph" w:customStyle="1" w:styleId="aff1">
    <w:name w:val="Знак"/>
    <w:basedOn w:val="a1"/>
    <w:rsid w:val="004E6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1 Знак Знак Знак"/>
    <w:basedOn w:val="a1"/>
    <w:rsid w:val="004E60BE"/>
    <w:rPr>
      <w:rFonts w:ascii="Verdana" w:hAnsi="Verdana" w:cs="Verdana"/>
      <w:sz w:val="20"/>
      <w:szCs w:val="20"/>
      <w:lang w:val="en-US" w:eastAsia="en-US"/>
    </w:rPr>
  </w:style>
  <w:style w:type="character" w:customStyle="1" w:styleId="texhtml">
    <w:name w:val="texhtml"/>
    <w:basedOn w:val="a2"/>
    <w:rsid w:val="004E60BE"/>
  </w:style>
  <w:style w:type="character" w:styleId="aff2">
    <w:name w:val="footnote reference"/>
    <w:basedOn w:val="a2"/>
    <w:rsid w:val="004E60BE"/>
    <w:rPr>
      <w:vertAlign w:val="superscript"/>
    </w:rPr>
  </w:style>
  <w:style w:type="paragraph" w:customStyle="1" w:styleId="Caaieiaie">
    <w:name w:val="Caaieiaie"/>
    <w:basedOn w:val="a1"/>
    <w:rsid w:val="00F62CB1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styleId="aff3">
    <w:name w:val="Balloon Text"/>
    <w:basedOn w:val="a1"/>
    <w:semiHidden/>
    <w:rsid w:val="00446BF4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aliases w:val="ВерхКолонтитул Знак"/>
    <w:basedOn w:val="a2"/>
    <w:link w:val="ad"/>
    <w:rsid w:val="00EA463E"/>
    <w:rPr>
      <w:lang w:val="ru-RU" w:eastAsia="ru-RU" w:bidi="ar-SA"/>
    </w:rPr>
  </w:style>
  <w:style w:type="paragraph" w:customStyle="1" w:styleId="12Arial">
    <w:name w:val="Стиль Основной текст отчета 12 Arial"/>
    <w:basedOn w:val="a9"/>
    <w:rsid w:val="00EA463E"/>
    <w:pPr>
      <w:suppressAutoHyphens/>
      <w:snapToGrid w:val="0"/>
      <w:spacing w:after="0" w:line="100" w:lineRule="atLeast"/>
      <w:ind w:firstLine="709"/>
      <w:jc w:val="both"/>
    </w:pPr>
    <w:rPr>
      <w:rFonts w:cs="Arial"/>
      <w:b/>
      <w:sz w:val="28"/>
      <w:szCs w:val="24"/>
    </w:rPr>
  </w:style>
  <w:style w:type="character" w:customStyle="1" w:styleId="1e">
    <w:name w:val="Основной шрифт абзаца1"/>
    <w:rsid w:val="00EA463E"/>
  </w:style>
  <w:style w:type="character" w:customStyle="1" w:styleId="130">
    <w:name w:val="Стиль 13 пт"/>
    <w:basedOn w:val="a2"/>
    <w:rsid w:val="00C170FE"/>
    <w:rPr>
      <w:rFonts w:ascii="Calibri" w:hAnsi="Calibri"/>
      <w:sz w:val="28"/>
    </w:rPr>
  </w:style>
  <w:style w:type="paragraph" w:customStyle="1" w:styleId="001">
    <w:name w:val="00 маркированный список 1 уровень"/>
    <w:basedOn w:val="af9"/>
    <w:qFormat/>
    <w:rsid w:val="00EC5504"/>
    <w:pPr>
      <w:numPr>
        <w:numId w:val="42"/>
      </w:numPr>
      <w:spacing w:line="276" w:lineRule="auto"/>
      <w:ind w:left="1434" w:hanging="357"/>
      <w:contextualSpacing/>
      <w:jc w:val="both"/>
    </w:pPr>
    <w:rPr>
      <w:sz w:val="24"/>
      <w:szCs w:val="28"/>
    </w:rPr>
  </w:style>
  <w:style w:type="paragraph" w:customStyle="1" w:styleId="00">
    <w:name w:val="00 Основной текст"/>
    <w:basedOn w:val="a1"/>
    <w:qFormat/>
    <w:rsid w:val="00EC5504"/>
    <w:pPr>
      <w:spacing w:line="276" w:lineRule="auto"/>
      <w:ind w:firstLine="709"/>
      <w:jc w:val="both"/>
    </w:pPr>
    <w:rPr>
      <w:szCs w:val="28"/>
    </w:rPr>
  </w:style>
  <w:style w:type="paragraph" w:customStyle="1" w:styleId="1f">
    <w:name w:val="1 Основной текст"/>
    <w:basedOn w:val="a1"/>
    <w:qFormat/>
    <w:rsid w:val="00A04C18"/>
    <w:pPr>
      <w:spacing w:line="276" w:lineRule="auto"/>
      <w:ind w:firstLine="709"/>
      <w:jc w:val="both"/>
    </w:pPr>
    <w:rPr>
      <w:szCs w:val="28"/>
      <w:lang w:eastAsia="ar-SA"/>
    </w:rPr>
  </w:style>
  <w:style w:type="paragraph" w:customStyle="1" w:styleId="1f0">
    <w:name w:val="1 жирный"/>
    <w:basedOn w:val="af9"/>
    <w:qFormat/>
    <w:rsid w:val="00A04C18"/>
    <w:pPr>
      <w:spacing w:before="120" w:line="276" w:lineRule="auto"/>
      <w:ind w:left="0" w:firstLine="709"/>
      <w:contextualSpacing/>
    </w:pPr>
    <w:rPr>
      <w:b/>
      <w:sz w:val="24"/>
      <w:szCs w:val="28"/>
    </w:rPr>
  </w:style>
  <w:style w:type="paragraph" w:customStyle="1" w:styleId="aff4">
    <w:name w:val="_Обычный"/>
    <w:basedOn w:val="a1"/>
    <w:link w:val="aff5"/>
    <w:qFormat/>
    <w:rsid w:val="00820736"/>
    <w:pPr>
      <w:spacing w:before="120" w:after="120" w:line="360" w:lineRule="auto"/>
      <w:ind w:firstLine="709"/>
      <w:contextualSpacing/>
      <w:jc w:val="both"/>
    </w:pPr>
    <w:rPr>
      <w:rFonts w:eastAsia="Calibri"/>
      <w:iCs/>
      <w:sz w:val="26"/>
      <w:szCs w:val="26"/>
      <w:lang w:eastAsia="en-US"/>
    </w:rPr>
  </w:style>
  <w:style w:type="character" w:customStyle="1" w:styleId="aff5">
    <w:name w:val="_Обычный Знак"/>
    <w:basedOn w:val="a2"/>
    <w:link w:val="aff4"/>
    <w:rsid w:val="00820736"/>
    <w:rPr>
      <w:rFonts w:eastAsia="Calibri"/>
      <w:iCs/>
      <w:sz w:val="26"/>
      <w:szCs w:val="26"/>
      <w:lang w:eastAsia="en-US"/>
    </w:rPr>
  </w:style>
  <w:style w:type="paragraph" w:customStyle="1" w:styleId="1">
    <w:name w:val="_1."/>
    <w:basedOn w:val="10"/>
    <w:next w:val="a1"/>
    <w:qFormat/>
    <w:rsid w:val="00820736"/>
    <w:pPr>
      <w:keepLines/>
      <w:pageBreakBefore/>
      <w:numPr>
        <w:numId w:val="46"/>
      </w:numPr>
      <w:spacing w:before="0" w:after="360"/>
      <w:ind w:right="680"/>
      <w:jc w:val="both"/>
    </w:pPr>
    <w:rPr>
      <w:rFonts w:ascii="Times New Roman" w:hAnsi="Times New Roman" w:cs="Times New Roman"/>
      <w:kern w:val="0"/>
      <w:sz w:val="26"/>
      <w:szCs w:val="26"/>
      <w:lang w:eastAsia="en-US"/>
    </w:rPr>
  </w:style>
  <w:style w:type="paragraph" w:customStyle="1" w:styleId="11">
    <w:name w:val="_1.1."/>
    <w:basedOn w:val="2"/>
    <w:next w:val="a1"/>
    <w:link w:val="115"/>
    <w:qFormat/>
    <w:rsid w:val="00820736"/>
    <w:pPr>
      <w:keepLines/>
      <w:numPr>
        <w:ilvl w:val="1"/>
        <w:numId w:val="46"/>
      </w:numPr>
      <w:spacing w:before="360" w:after="360"/>
      <w:ind w:right="424"/>
    </w:pPr>
    <w:rPr>
      <w:bCs/>
      <w:sz w:val="26"/>
      <w:szCs w:val="26"/>
      <w:lang w:val="ru-RU" w:eastAsia="en-US"/>
    </w:rPr>
  </w:style>
  <w:style w:type="character" w:customStyle="1" w:styleId="115">
    <w:name w:val="_1.1. Знак"/>
    <w:basedOn w:val="a2"/>
    <w:link w:val="11"/>
    <w:rsid w:val="00820736"/>
    <w:rPr>
      <w:b/>
      <w:bCs/>
      <w:sz w:val="26"/>
      <w:szCs w:val="26"/>
      <w:lang w:eastAsia="en-US"/>
    </w:rPr>
  </w:style>
  <w:style w:type="paragraph" w:customStyle="1" w:styleId="111">
    <w:name w:val="_1.1.1."/>
    <w:basedOn w:val="3"/>
    <w:next w:val="a1"/>
    <w:link w:val="1112"/>
    <w:qFormat/>
    <w:rsid w:val="00820736"/>
    <w:pPr>
      <w:keepLines/>
      <w:numPr>
        <w:ilvl w:val="2"/>
        <w:numId w:val="46"/>
      </w:numPr>
      <w:spacing w:before="360" w:after="360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1111">
    <w:name w:val="_1.1.1.1."/>
    <w:basedOn w:val="4"/>
    <w:next w:val="a1"/>
    <w:qFormat/>
    <w:rsid w:val="00820736"/>
    <w:pPr>
      <w:keepNext/>
      <w:keepLines/>
      <w:numPr>
        <w:ilvl w:val="3"/>
        <w:numId w:val="46"/>
      </w:numPr>
      <w:spacing w:before="240" w:beforeAutospacing="0" w:after="120"/>
      <w:jc w:val="both"/>
    </w:pPr>
    <w:rPr>
      <w:rFonts w:ascii="Times New Roman" w:eastAsia="Times New Roman"/>
      <w:i/>
      <w:iCs/>
      <w:color w:val="auto"/>
      <w:sz w:val="26"/>
      <w:szCs w:val="26"/>
    </w:rPr>
  </w:style>
  <w:style w:type="paragraph" w:customStyle="1" w:styleId="a">
    <w:name w:val="_Подпись рисунка"/>
    <w:basedOn w:val="a1"/>
    <w:next w:val="aff4"/>
    <w:qFormat/>
    <w:rsid w:val="00820736"/>
    <w:pPr>
      <w:numPr>
        <w:ilvl w:val="4"/>
        <w:numId w:val="46"/>
      </w:numPr>
      <w:spacing w:after="200"/>
      <w:contextualSpacing/>
      <w:jc w:val="center"/>
    </w:pPr>
    <w:rPr>
      <w:rFonts w:eastAsia="Calibri"/>
      <w:sz w:val="26"/>
      <w:szCs w:val="26"/>
      <w:lang w:eastAsia="en-US"/>
    </w:rPr>
  </w:style>
  <w:style w:type="paragraph" w:customStyle="1" w:styleId="110">
    <w:name w:val="_Таблица 1.1"/>
    <w:basedOn w:val="aff4"/>
    <w:next w:val="aff4"/>
    <w:qFormat/>
    <w:rsid w:val="00820736"/>
    <w:pPr>
      <w:numPr>
        <w:ilvl w:val="5"/>
        <w:numId w:val="46"/>
      </w:numPr>
      <w:spacing w:before="240"/>
      <w:ind w:left="4320" w:right="282" w:hanging="360"/>
    </w:pPr>
  </w:style>
  <w:style w:type="paragraph" w:customStyle="1" w:styleId="1110">
    <w:name w:val="_Таблица 1.1.1"/>
    <w:basedOn w:val="110"/>
    <w:next w:val="aff4"/>
    <w:qFormat/>
    <w:rsid w:val="00820736"/>
    <w:pPr>
      <w:numPr>
        <w:ilvl w:val="6"/>
      </w:numPr>
      <w:spacing w:line="240" w:lineRule="auto"/>
      <w:ind w:left="5040" w:right="284" w:hanging="360"/>
      <w:mirrorIndents/>
    </w:pPr>
  </w:style>
  <w:style w:type="paragraph" w:customStyle="1" w:styleId="11110">
    <w:name w:val="_Таблица 1.1.1.1"/>
    <w:basedOn w:val="1110"/>
    <w:next w:val="aff4"/>
    <w:qFormat/>
    <w:rsid w:val="00820736"/>
    <w:pPr>
      <w:numPr>
        <w:ilvl w:val="7"/>
      </w:numPr>
      <w:ind w:left="5760" w:hanging="360"/>
    </w:pPr>
  </w:style>
  <w:style w:type="paragraph" w:customStyle="1" w:styleId="11111">
    <w:name w:val="_Таблица 1.1.1.1.1"/>
    <w:basedOn w:val="11110"/>
    <w:next w:val="aff4"/>
    <w:qFormat/>
    <w:rsid w:val="00820736"/>
    <w:pPr>
      <w:numPr>
        <w:ilvl w:val="8"/>
      </w:numPr>
      <w:ind w:left="6480" w:hanging="360"/>
    </w:pPr>
  </w:style>
  <w:style w:type="paragraph" w:customStyle="1" w:styleId="112">
    <w:name w:val="1 маркированный список 1 уровень"/>
    <w:basedOn w:val="a1"/>
    <w:qFormat/>
    <w:rsid w:val="006372F5"/>
    <w:pPr>
      <w:numPr>
        <w:numId w:val="47"/>
      </w:numPr>
      <w:autoSpaceDE w:val="0"/>
      <w:autoSpaceDN w:val="0"/>
      <w:adjustRightInd w:val="0"/>
      <w:spacing w:line="276" w:lineRule="auto"/>
      <w:ind w:left="714" w:hanging="357"/>
      <w:jc w:val="both"/>
    </w:pPr>
  </w:style>
  <w:style w:type="paragraph" w:customStyle="1" w:styleId="aff6">
    <w:name w:val="Основной текст пояснительной записки"/>
    <w:basedOn w:val="a1"/>
    <w:link w:val="aff7"/>
    <w:qFormat/>
    <w:rsid w:val="001B766D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113">
    <w:name w:val="1 заголовок 1"/>
    <w:basedOn w:val="af9"/>
    <w:qFormat/>
    <w:rsid w:val="001B766D"/>
    <w:pPr>
      <w:pageBreakBefore/>
      <w:numPr>
        <w:numId w:val="53"/>
      </w:numPr>
      <w:suppressAutoHyphens/>
      <w:spacing w:line="276" w:lineRule="auto"/>
      <w:ind w:left="0" w:firstLine="0"/>
      <w:contextualSpacing/>
      <w:jc w:val="center"/>
      <w:outlineLvl w:val="0"/>
    </w:pPr>
    <w:rPr>
      <w:b/>
      <w:caps/>
      <w:sz w:val="24"/>
      <w:szCs w:val="28"/>
    </w:rPr>
  </w:style>
  <w:style w:type="paragraph" w:customStyle="1" w:styleId="12">
    <w:name w:val="1 заголовок 2"/>
    <w:basedOn w:val="113"/>
    <w:qFormat/>
    <w:rsid w:val="001B766D"/>
    <w:pPr>
      <w:numPr>
        <w:ilvl w:val="1"/>
      </w:numPr>
      <w:ind w:left="0" w:firstLine="0"/>
    </w:pPr>
  </w:style>
  <w:style w:type="character" w:customStyle="1" w:styleId="aff7">
    <w:name w:val="Основной текст пояснительной записки Знак"/>
    <w:basedOn w:val="a2"/>
    <w:link w:val="aff6"/>
    <w:rsid w:val="001B766D"/>
    <w:rPr>
      <w:sz w:val="28"/>
      <w:szCs w:val="28"/>
      <w:lang w:eastAsia="ar-SA"/>
    </w:rPr>
  </w:style>
  <w:style w:type="paragraph" w:customStyle="1" w:styleId="aff8">
    <w:name w:val="_Обычный_т"/>
    <w:basedOn w:val="aff4"/>
    <w:link w:val="aff9"/>
    <w:rsid w:val="0017002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9">
    <w:name w:val="_Обычный_т Знак"/>
    <w:link w:val="aff8"/>
    <w:rsid w:val="0017002D"/>
    <w:rPr>
      <w:rFonts w:eastAsia="Calibri"/>
      <w:iCs/>
      <w:lang w:eastAsia="en-US"/>
    </w:rPr>
  </w:style>
  <w:style w:type="paragraph" w:customStyle="1" w:styleId="a0">
    <w:name w:val="_Список маркерны"/>
    <w:basedOn w:val="aff4"/>
    <w:link w:val="affa"/>
    <w:qFormat/>
    <w:rsid w:val="0017002D"/>
    <w:pPr>
      <w:numPr>
        <w:numId w:val="54"/>
      </w:numPr>
      <w:tabs>
        <w:tab w:val="left" w:pos="284"/>
      </w:tabs>
      <w:spacing w:line="240" w:lineRule="auto"/>
    </w:pPr>
  </w:style>
  <w:style w:type="character" w:customStyle="1" w:styleId="affa">
    <w:name w:val="_Список маркерны Знак"/>
    <w:basedOn w:val="aff5"/>
    <w:link w:val="a0"/>
    <w:rsid w:val="0017002D"/>
  </w:style>
  <w:style w:type="character" w:customStyle="1" w:styleId="1112">
    <w:name w:val="_1.1.1. Знак"/>
    <w:basedOn w:val="a2"/>
    <w:link w:val="111"/>
    <w:rsid w:val="0017002D"/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ABFB-6BAF-4073-A0D2-E74DEF4A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                                                                                 УТВЕРЖДЕНА</vt:lpstr>
    </vt:vector>
  </TitlesOfParts>
  <Company>***</Company>
  <LinksUpToDate>false</LinksUpToDate>
  <CharactersWithSpaces>46942</CharactersWithSpaces>
  <SharedDoc>false</SharedDoc>
  <HLinks>
    <vt:vector size="6" baseType="variant">
      <vt:variant>
        <vt:i4>5898317</vt:i4>
      </vt:variant>
      <vt:variant>
        <vt:i4>0</vt:i4>
      </vt:variant>
      <vt:variant>
        <vt:i4>0</vt:i4>
      </vt:variant>
      <vt:variant>
        <vt:i4>5</vt:i4>
      </vt:variant>
      <vt:variant>
        <vt:lpwstr>https://stadm.ru/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                                                                                 УТВЕРЖДЕНА</dc:title>
  <dc:creator>lena</dc:creator>
  <cp:lastModifiedBy>ноут</cp:lastModifiedBy>
  <cp:revision>4</cp:revision>
  <cp:lastPrinted>2022-12-22T06:44:00Z</cp:lastPrinted>
  <dcterms:created xsi:type="dcterms:W3CDTF">2024-01-12T12:05:00Z</dcterms:created>
  <dcterms:modified xsi:type="dcterms:W3CDTF">2024-01-12T12:16:00Z</dcterms:modified>
</cp:coreProperties>
</file>