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D4" w:rsidRDefault="00E929D4">
      <w:pPr>
        <w:ind w:left="-432" w:right="-142"/>
        <w:jc w:val="center"/>
      </w:pPr>
    </w:p>
    <w:p w:rsidR="00E929D4" w:rsidRDefault="003F4E7A">
      <w:pPr>
        <w:pStyle w:val="aa"/>
        <w:rPr>
          <w:b w:val="0"/>
        </w:rPr>
      </w:pPr>
      <w:r>
        <w:t xml:space="preserve">    </w:t>
      </w:r>
      <w:r>
        <w:rPr>
          <w:b w:val="0"/>
        </w:rPr>
        <w:t>РОССИЙСКАЯ ФЕДЕРАЦИЯ</w:t>
      </w:r>
    </w:p>
    <w:p w:rsidR="00E929D4" w:rsidRDefault="003F4E7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929D4" w:rsidRDefault="003F4E7A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E929D4" w:rsidRDefault="003F4E7A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E929D4" w:rsidRDefault="003F4E7A">
      <w:pPr>
        <w:jc w:val="center"/>
        <w:rPr>
          <w:sz w:val="28"/>
        </w:rPr>
      </w:pPr>
      <w:r>
        <w:rPr>
          <w:sz w:val="28"/>
        </w:rPr>
        <w:t>«</w:t>
      </w:r>
      <w:r w:rsidR="005A3832">
        <w:rPr>
          <w:sz w:val="28"/>
        </w:rPr>
        <w:t>СТЫЧНОВСКОЕ</w:t>
      </w:r>
      <w:r>
        <w:rPr>
          <w:sz w:val="28"/>
        </w:rPr>
        <w:t xml:space="preserve"> СЕЛЬСКОЕ ПОСЕЛЕНИЕ»</w:t>
      </w:r>
    </w:p>
    <w:p w:rsidR="00E929D4" w:rsidRDefault="003F4E7A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5A3832">
        <w:rPr>
          <w:sz w:val="28"/>
        </w:rPr>
        <w:t>СТЫЧНОВСК</w:t>
      </w:r>
      <w:r w:rsidR="00957225">
        <w:rPr>
          <w:sz w:val="28"/>
        </w:rPr>
        <w:t>О</w:t>
      </w:r>
      <w:r w:rsidR="005A3832">
        <w:rPr>
          <w:sz w:val="28"/>
        </w:rPr>
        <w:t>ГО</w:t>
      </w:r>
      <w:r>
        <w:rPr>
          <w:sz w:val="28"/>
        </w:rPr>
        <w:t xml:space="preserve"> СЕЛЬСКОГО ПОСЕЛЕНИЯ</w:t>
      </w:r>
    </w:p>
    <w:p w:rsidR="00E929D4" w:rsidRDefault="00E929D4">
      <w:pPr>
        <w:jc w:val="center"/>
        <w:rPr>
          <w:sz w:val="28"/>
        </w:rPr>
      </w:pPr>
    </w:p>
    <w:p w:rsidR="00E929D4" w:rsidRDefault="003F4E7A">
      <w:pPr>
        <w:rPr>
          <w:sz w:val="28"/>
        </w:rPr>
      </w:pPr>
      <w:r>
        <w:rPr>
          <w:sz w:val="28"/>
        </w:rPr>
        <w:t xml:space="preserve">                                                  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58"/>
        <w:gridCol w:w="3107"/>
        <w:gridCol w:w="2653"/>
      </w:tblGrid>
      <w:tr w:rsidR="00E929D4">
        <w:trPr>
          <w:trHeight w:val="209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929D4" w:rsidRDefault="00CD2AFB">
            <w:pPr>
              <w:rPr>
                <w:sz w:val="28"/>
              </w:rPr>
            </w:pPr>
            <w:r>
              <w:rPr>
                <w:sz w:val="28"/>
              </w:rPr>
              <w:t>04.12.</w:t>
            </w:r>
            <w:r w:rsidR="003F4E7A">
              <w:rPr>
                <w:sz w:val="28"/>
              </w:rPr>
              <w:t>2023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29D4" w:rsidRDefault="00E929D4">
            <w:pPr>
              <w:jc w:val="center"/>
              <w:rPr>
                <w:sz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E929D4" w:rsidRDefault="003F4E7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D2AFB">
              <w:rPr>
                <w:sz w:val="28"/>
              </w:rPr>
              <w:t>78.9/</w:t>
            </w:r>
            <w:r w:rsidR="00191C2D">
              <w:rPr>
                <w:sz w:val="28"/>
              </w:rPr>
              <w:t>109-П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</w:p>
          <w:p w:rsidR="00E929D4" w:rsidRDefault="00E929D4">
            <w:pPr>
              <w:jc w:val="right"/>
              <w:rPr>
                <w:sz w:val="28"/>
              </w:rPr>
            </w:pPr>
          </w:p>
        </w:tc>
      </w:tr>
    </w:tbl>
    <w:p w:rsidR="00E929D4" w:rsidRDefault="00132BF9">
      <w:pPr>
        <w:tabs>
          <w:tab w:val="left" w:pos="709"/>
          <w:tab w:val="right" w:pos="7938"/>
          <w:tab w:val="right" w:pos="9639"/>
        </w:tabs>
        <w:jc w:val="center"/>
        <w:rPr>
          <w:sz w:val="28"/>
        </w:rPr>
      </w:pPr>
      <w:r>
        <w:rPr>
          <w:sz w:val="28"/>
        </w:rPr>
        <w:t>п</w:t>
      </w:r>
      <w:r w:rsidR="003F4E7A">
        <w:rPr>
          <w:sz w:val="28"/>
        </w:rPr>
        <w:t xml:space="preserve">. </w:t>
      </w:r>
      <w:r>
        <w:rPr>
          <w:sz w:val="28"/>
        </w:rPr>
        <w:t>Стычновский</w:t>
      </w:r>
    </w:p>
    <w:p w:rsidR="00E929D4" w:rsidRDefault="00E929D4">
      <w:pPr>
        <w:jc w:val="center"/>
        <w:rPr>
          <w:sz w:val="16"/>
        </w:rPr>
      </w:pPr>
    </w:p>
    <w:p w:rsidR="00E929D4" w:rsidRDefault="003F4E7A">
      <w:pPr>
        <w:rPr>
          <w:sz w:val="28"/>
        </w:rPr>
      </w:pPr>
      <w:r>
        <w:rPr>
          <w:sz w:val="28"/>
        </w:rPr>
        <w:t xml:space="preserve"> О внесении изменений в постановление</w:t>
      </w:r>
    </w:p>
    <w:p w:rsidR="00E929D4" w:rsidRDefault="003F4E7A">
      <w:pPr>
        <w:rPr>
          <w:sz w:val="28"/>
        </w:rPr>
      </w:pPr>
      <w:r>
        <w:rPr>
          <w:sz w:val="28"/>
        </w:rPr>
        <w:t>№</w:t>
      </w:r>
      <w:r w:rsidR="005A3832">
        <w:rPr>
          <w:sz w:val="28"/>
        </w:rPr>
        <w:t>59</w:t>
      </w:r>
      <w:r>
        <w:rPr>
          <w:sz w:val="28"/>
        </w:rPr>
        <w:t xml:space="preserve">  от 2</w:t>
      </w:r>
      <w:r w:rsidR="005A3832">
        <w:rPr>
          <w:sz w:val="28"/>
        </w:rPr>
        <w:t>2</w:t>
      </w:r>
      <w:r>
        <w:rPr>
          <w:sz w:val="28"/>
        </w:rPr>
        <w:t>.0</w:t>
      </w:r>
      <w:r w:rsidR="005A3832">
        <w:rPr>
          <w:sz w:val="28"/>
        </w:rPr>
        <w:t>6</w:t>
      </w:r>
      <w:r>
        <w:rPr>
          <w:sz w:val="28"/>
        </w:rPr>
        <w:t>.20</w:t>
      </w:r>
      <w:r w:rsidR="005A3832">
        <w:rPr>
          <w:sz w:val="28"/>
        </w:rPr>
        <w:t>20</w:t>
      </w:r>
      <w:r>
        <w:rPr>
          <w:sz w:val="28"/>
        </w:rPr>
        <w:t>г. « Об организации оповещения</w:t>
      </w:r>
    </w:p>
    <w:p w:rsidR="00E929D4" w:rsidRDefault="003F4E7A">
      <w:pPr>
        <w:rPr>
          <w:sz w:val="28"/>
        </w:rPr>
      </w:pPr>
      <w:r>
        <w:rPr>
          <w:sz w:val="28"/>
        </w:rPr>
        <w:t xml:space="preserve"> и информирования населения при угрозе и возникновении</w:t>
      </w:r>
    </w:p>
    <w:p w:rsidR="00E929D4" w:rsidRDefault="003F4E7A">
      <w:pPr>
        <w:rPr>
          <w:sz w:val="28"/>
        </w:rPr>
      </w:pPr>
      <w:r>
        <w:rPr>
          <w:sz w:val="28"/>
        </w:rPr>
        <w:t xml:space="preserve"> чрезвычайных ситуаций».</w:t>
      </w:r>
    </w:p>
    <w:p w:rsidR="00E929D4" w:rsidRDefault="00E929D4">
      <w:pPr>
        <w:rPr>
          <w:sz w:val="28"/>
        </w:rPr>
      </w:pPr>
    </w:p>
    <w:p w:rsidR="00E929D4" w:rsidRDefault="003F4E7A">
      <w:pPr>
        <w:rPr>
          <w:sz w:val="28"/>
        </w:rPr>
      </w:pPr>
      <w:r>
        <w:rPr>
          <w:sz w:val="28"/>
        </w:rPr>
        <w:t xml:space="preserve">      В целях приведения нормативно-правовых актов в соответствие с действующим законодательством,  Администрация </w:t>
      </w:r>
      <w:r w:rsidR="005A3832"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</w:p>
    <w:p w:rsidR="00E929D4" w:rsidRDefault="00E929D4">
      <w:pPr>
        <w:ind w:left="600"/>
        <w:jc w:val="center"/>
        <w:rPr>
          <w:sz w:val="28"/>
        </w:rPr>
      </w:pPr>
    </w:p>
    <w:p w:rsidR="00E929D4" w:rsidRDefault="003F4E7A">
      <w:pPr>
        <w:tabs>
          <w:tab w:val="left" w:pos="0"/>
        </w:tabs>
        <w:ind w:firstLine="600"/>
        <w:jc w:val="center"/>
        <w:rPr>
          <w:sz w:val="28"/>
        </w:rPr>
      </w:pPr>
      <w:r>
        <w:rPr>
          <w:sz w:val="28"/>
        </w:rPr>
        <w:t>ПОСТАНОВЛЯЕТ:</w:t>
      </w:r>
    </w:p>
    <w:p w:rsidR="00E929D4" w:rsidRDefault="00E929D4">
      <w:pPr>
        <w:tabs>
          <w:tab w:val="left" w:pos="0"/>
        </w:tabs>
        <w:ind w:firstLine="600"/>
        <w:jc w:val="center"/>
        <w:rPr>
          <w:sz w:val="28"/>
        </w:rPr>
      </w:pPr>
    </w:p>
    <w:p w:rsidR="00E929D4" w:rsidRDefault="003F4E7A">
      <w:pPr>
        <w:rPr>
          <w:sz w:val="28"/>
        </w:rPr>
      </w:pPr>
      <w:r>
        <w:rPr>
          <w:sz w:val="28"/>
        </w:rPr>
        <w:t xml:space="preserve">  1.Внести изменения: в части касающейся:</w:t>
      </w:r>
    </w:p>
    <w:p w:rsidR="00E929D4" w:rsidRDefault="003F4E7A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1. </w:t>
      </w:r>
      <w:r w:rsidR="005A3832">
        <w:rPr>
          <w:sz w:val="28"/>
        </w:rPr>
        <w:t>п</w:t>
      </w:r>
      <w:r>
        <w:rPr>
          <w:sz w:val="28"/>
        </w:rPr>
        <w:t>.1</w:t>
      </w:r>
      <w:r w:rsidR="005A3832">
        <w:rPr>
          <w:sz w:val="28"/>
        </w:rPr>
        <w:t xml:space="preserve"> </w:t>
      </w:r>
      <w:r>
        <w:rPr>
          <w:sz w:val="28"/>
        </w:rPr>
        <w:t xml:space="preserve">приложения 1 к постановлению Администрации </w:t>
      </w:r>
      <w:r w:rsidR="005A3832">
        <w:rPr>
          <w:sz w:val="28"/>
        </w:rPr>
        <w:t>Стычновского</w:t>
      </w:r>
      <w:r>
        <w:rPr>
          <w:sz w:val="28"/>
        </w:rPr>
        <w:t xml:space="preserve"> сельского поселения от </w:t>
      </w:r>
      <w:r w:rsidR="005A3832">
        <w:rPr>
          <w:sz w:val="28"/>
        </w:rPr>
        <w:t>22.06</w:t>
      </w:r>
      <w:r>
        <w:rPr>
          <w:sz w:val="28"/>
        </w:rPr>
        <w:t>.20</w:t>
      </w:r>
      <w:r w:rsidR="005A3832">
        <w:rPr>
          <w:sz w:val="28"/>
        </w:rPr>
        <w:t>20</w:t>
      </w:r>
      <w:r>
        <w:rPr>
          <w:sz w:val="28"/>
        </w:rPr>
        <w:t>г. №</w:t>
      </w:r>
      <w:r w:rsidR="005A3832">
        <w:rPr>
          <w:sz w:val="28"/>
        </w:rPr>
        <w:t>59</w:t>
      </w:r>
      <w:r>
        <w:rPr>
          <w:sz w:val="28"/>
        </w:rPr>
        <w:t>, Начало дополнить абзацем следующего содержания:</w:t>
      </w:r>
    </w:p>
    <w:p w:rsidR="00E929D4" w:rsidRDefault="003F4E7A">
      <w:pPr>
        <w:pStyle w:val="a3"/>
        <w:ind w:firstLine="0"/>
        <w:jc w:val="both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Оповещение  населения</w:t>
      </w:r>
      <w:proofErr w:type="gramEnd"/>
      <w:r>
        <w:rPr>
          <w:sz w:val="28"/>
        </w:rPr>
        <w:t xml:space="preserve"> – доведение до населения сигналов оповещения и экстренной информации об опасностях возникающих при военных конфликтах или вследствие этих конфликтов, а также при чрезвычайных ситуациях природного  и техногенного характера.</w:t>
      </w:r>
    </w:p>
    <w:p w:rsidR="00E929D4" w:rsidRDefault="003F4E7A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Системы оповещения населения – совокупность технических средств, предназначенных для приема, обработки и передачи в </w:t>
      </w:r>
      <w:proofErr w:type="gramStart"/>
      <w:r>
        <w:rPr>
          <w:sz w:val="28"/>
        </w:rPr>
        <w:t>автоматизированном  и</w:t>
      </w:r>
      <w:proofErr w:type="gramEnd"/>
      <w:r>
        <w:rPr>
          <w:sz w:val="28"/>
        </w:rPr>
        <w:t xml:space="preserve"> (или) автоматических режимах сигналов оповещения и экстренной  информации об опасностях , возникающих при военных конфликтах или вследствие этих конфликтов, а также  при чрезвычайных ситуациях природного и технологического характера» и далее по тексту. </w:t>
      </w:r>
    </w:p>
    <w:p w:rsidR="00E929D4" w:rsidRDefault="003F4E7A">
      <w:pPr>
        <w:pStyle w:val="a3"/>
        <w:ind w:firstLine="0"/>
        <w:jc w:val="both"/>
        <w:rPr>
          <w:sz w:val="28"/>
        </w:rPr>
      </w:pPr>
      <w:r>
        <w:rPr>
          <w:sz w:val="28"/>
        </w:rPr>
        <w:t>п.1 п</w:t>
      </w:r>
      <w:r w:rsidR="00957225">
        <w:rPr>
          <w:sz w:val="28"/>
        </w:rPr>
        <w:t>.</w:t>
      </w:r>
      <w:r>
        <w:rPr>
          <w:sz w:val="28"/>
        </w:rPr>
        <w:t>п. 1.3 После слов,  основной задачей системы оповещения Стычновского сельского поселения, дополнить следующим содержанием- является обеспечение и осуществление своевременного оповещения населения и далее по тексту.</w:t>
      </w:r>
    </w:p>
    <w:p w:rsidR="00E929D4" w:rsidRDefault="003F4E7A">
      <w:pPr>
        <w:pStyle w:val="a3"/>
        <w:ind w:firstLine="0"/>
        <w:jc w:val="both"/>
        <w:rPr>
          <w:sz w:val="28"/>
        </w:rPr>
      </w:pPr>
      <w:r>
        <w:rPr>
          <w:sz w:val="28"/>
        </w:rPr>
        <w:t>п.1 п</w:t>
      </w:r>
      <w:r w:rsidR="00957225">
        <w:rPr>
          <w:sz w:val="28"/>
        </w:rPr>
        <w:t>.</w:t>
      </w:r>
      <w:r>
        <w:rPr>
          <w:sz w:val="28"/>
        </w:rPr>
        <w:t>п.1.6 После слов система оповещения Стычновского сельского поселения создается  заблаговременно в мирное время  в соответствии с действующими нормативными документами, читать в следующей редакции Администрация Стычновского сельского поселения  создает, реконструирует и поддерживает в состоянии постоянной готовности к использованию  в части касающейся, технические системы управления Гражданской обороны и системы оповещения населения,</w:t>
      </w:r>
    </w:p>
    <w:p w:rsidR="00E929D4" w:rsidRPr="00957225" w:rsidRDefault="003F4E7A">
      <w:pPr>
        <w:pStyle w:val="a3"/>
        <w:ind w:firstLine="0"/>
        <w:jc w:val="both"/>
        <w:rPr>
          <w:color w:val="000000" w:themeColor="text1"/>
          <w:sz w:val="28"/>
        </w:rPr>
      </w:pPr>
      <w:r>
        <w:rPr>
          <w:sz w:val="28"/>
        </w:rPr>
        <w:t>п.1 п</w:t>
      </w:r>
      <w:r w:rsidR="00957225">
        <w:rPr>
          <w:sz w:val="28"/>
        </w:rPr>
        <w:t>.</w:t>
      </w:r>
      <w:r>
        <w:rPr>
          <w:sz w:val="28"/>
        </w:rPr>
        <w:t xml:space="preserve">п.1.10 Читать в следующей редакции:  Эксплуатационно-техническое обслуживание, реконструкцию и поддержание в постоянной готовности к </w:t>
      </w:r>
      <w:r>
        <w:rPr>
          <w:sz w:val="28"/>
        </w:rPr>
        <w:lastRenderedPageBreak/>
        <w:t xml:space="preserve">использованию технических средств оповещения населения,  организуется </w:t>
      </w:r>
      <w:r w:rsidRPr="00957225">
        <w:rPr>
          <w:color w:val="000000" w:themeColor="text1"/>
          <w:sz w:val="28"/>
        </w:rPr>
        <w:t>Главой Администрации поселения и уполномоченным по делам ГО ЧС Стычновского сельского поселения.</w:t>
      </w:r>
    </w:p>
    <w:p w:rsidR="00E929D4" w:rsidRPr="00957225" w:rsidRDefault="003F4E7A">
      <w:pPr>
        <w:pStyle w:val="a3"/>
        <w:ind w:firstLine="0"/>
        <w:jc w:val="both"/>
        <w:rPr>
          <w:color w:val="000000" w:themeColor="text1"/>
          <w:sz w:val="28"/>
        </w:rPr>
      </w:pPr>
      <w:r w:rsidRPr="00957225">
        <w:rPr>
          <w:color w:val="000000" w:themeColor="text1"/>
          <w:sz w:val="28"/>
        </w:rPr>
        <w:t>п.1 п</w:t>
      </w:r>
      <w:r w:rsidR="00957225" w:rsidRPr="00957225">
        <w:rPr>
          <w:color w:val="000000" w:themeColor="text1"/>
          <w:sz w:val="28"/>
        </w:rPr>
        <w:t xml:space="preserve">.п.1.11 </w:t>
      </w:r>
      <w:r w:rsidRPr="00957225">
        <w:rPr>
          <w:color w:val="000000" w:themeColor="text1"/>
          <w:sz w:val="28"/>
        </w:rPr>
        <w:t>абзац радиотрансляционной радиосвязи и телефонной сети читать в следующей редакции- сотовая и проводная телефонная связь.</w:t>
      </w:r>
    </w:p>
    <w:p w:rsidR="00E929D4" w:rsidRPr="00957225" w:rsidRDefault="003F4E7A">
      <w:pPr>
        <w:pStyle w:val="a3"/>
        <w:ind w:firstLine="0"/>
        <w:jc w:val="both"/>
        <w:rPr>
          <w:color w:val="000000" w:themeColor="text1"/>
          <w:sz w:val="28"/>
        </w:rPr>
      </w:pPr>
      <w:r w:rsidRPr="00957225">
        <w:rPr>
          <w:color w:val="000000" w:themeColor="text1"/>
          <w:sz w:val="28"/>
        </w:rPr>
        <w:t>п.2 п</w:t>
      </w:r>
      <w:r w:rsidR="00957225" w:rsidRPr="00957225">
        <w:rPr>
          <w:color w:val="000000" w:themeColor="text1"/>
          <w:sz w:val="28"/>
        </w:rPr>
        <w:t>.</w:t>
      </w:r>
      <w:r w:rsidRPr="00957225">
        <w:rPr>
          <w:color w:val="000000" w:themeColor="text1"/>
          <w:sz w:val="28"/>
        </w:rPr>
        <w:t>п.2.4 абзац 1 читать в следующей редакции - технический способ – передача речевых сообщений с использованием сотовой и проводной телефонной связи, мегафонов, и далее по тексту</w:t>
      </w:r>
    </w:p>
    <w:p w:rsidR="00E929D4" w:rsidRPr="00957225" w:rsidRDefault="003F4E7A">
      <w:pPr>
        <w:pStyle w:val="a3"/>
        <w:ind w:firstLine="0"/>
        <w:jc w:val="both"/>
        <w:rPr>
          <w:color w:val="000000" w:themeColor="text1"/>
          <w:sz w:val="28"/>
        </w:rPr>
      </w:pPr>
      <w:r w:rsidRPr="00957225">
        <w:rPr>
          <w:color w:val="000000" w:themeColor="text1"/>
          <w:sz w:val="28"/>
        </w:rPr>
        <w:t>п.2 п</w:t>
      </w:r>
      <w:r w:rsidR="00957225" w:rsidRPr="00957225">
        <w:rPr>
          <w:color w:val="000000" w:themeColor="text1"/>
          <w:sz w:val="28"/>
        </w:rPr>
        <w:t>.</w:t>
      </w:r>
      <w:r w:rsidRPr="00957225">
        <w:rPr>
          <w:color w:val="000000" w:themeColor="text1"/>
          <w:sz w:val="28"/>
        </w:rPr>
        <w:t xml:space="preserve">п. 2.5 абзац б) убрать слова -  автоматических телефонных станций (АТС) </w:t>
      </w:r>
    </w:p>
    <w:p w:rsidR="00E929D4" w:rsidRDefault="003F4E7A">
      <w:pPr>
        <w:pStyle w:val="a3"/>
        <w:ind w:firstLine="0"/>
        <w:jc w:val="both"/>
        <w:rPr>
          <w:sz w:val="28"/>
        </w:rPr>
      </w:pPr>
      <w:r>
        <w:rPr>
          <w:sz w:val="28"/>
        </w:rPr>
        <w:t>2.  п.4 п</w:t>
      </w:r>
      <w:r w:rsidR="00957225">
        <w:rPr>
          <w:sz w:val="28"/>
        </w:rPr>
        <w:t>.</w:t>
      </w:r>
      <w:r>
        <w:rPr>
          <w:sz w:val="28"/>
        </w:rPr>
        <w:t>п. 4.1 приложения 1 к постановлению Администрации Стычновского сельского поселения от 22.06.2020г. №59   изложить в следующей редакции: после слов Администрация  Стычновского сельского поселения, дополнить новым абзацем следующего содержания:</w:t>
      </w:r>
    </w:p>
    <w:p w:rsidR="00E929D4" w:rsidRDefault="003F4E7A">
      <w:pPr>
        <w:pStyle w:val="a3"/>
        <w:ind w:firstLine="0"/>
        <w:jc w:val="both"/>
        <w:rPr>
          <w:sz w:val="28"/>
        </w:rPr>
      </w:pPr>
      <w:r>
        <w:rPr>
          <w:sz w:val="28"/>
        </w:rPr>
        <w:t>- определяет порядок создания, реконструкции  и поддержания в состоянии постоянной готовности к использованию систем оповещения населения; и далее по тексту.</w:t>
      </w:r>
    </w:p>
    <w:p w:rsidR="00E929D4" w:rsidRDefault="003F4E7A">
      <w:pPr>
        <w:rPr>
          <w:sz w:val="28"/>
        </w:rPr>
      </w:pPr>
      <w:r>
        <w:rPr>
          <w:sz w:val="28"/>
        </w:rPr>
        <w:t xml:space="preserve"> </w:t>
      </w:r>
    </w:p>
    <w:p w:rsidR="00E929D4" w:rsidRDefault="003F4E7A">
      <w:pPr>
        <w:rPr>
          <w:sz w:val="28"/>
        </w:rPr>
      </w:pPr>
      <w:r>
        <w:rPr>
          <w:sz w:val="28"/>
        </w:rPr>
        <w:t xml:space="preserve"> </w:t>
      </w:r>
    </w:p>
    <w:p w:rsidR="00E929D4" w:rsidRDefault="003F4E7A">
      <w:pPr>
        <w:rPr>
          <w:sz w:val="28"/>
        </w:rPr>
      </w:pPr>
      <w:r>
        <w:rPr>
          <w:sz w:val="28"/>
        </w:rPr>
        <w:t>2.Контроль за исполнением данного постановления возложить на специалиста 1-й категории по вопросам муниципального хозяйства</w:t>
      </w:r>
      <w:r w:rsidR="00B90223">
        <w:rPr>
          <w:sz w:val="28"/>
        </w:rPr>
        <w:t xml:space="preserve"> С.С</w:t>
      </w:r>
      <w:r>
        <w:rPr>
          <w:sz w:val="28"/>
        </w:rPr>
        <w:t>.</w:t>
      </w:r>
      <w:r w:rsidR="00B90223">
        <w:rPr>
          <w:sz w:val="28"/>
        </w:rPr>
        <w:t xml:space="preserve"> </w:t>
      </w:r>
      <w:proofErr w:type="spellStart"/>
      <w:r w:rsidR="00B90223">
        <w:rPr>
          <w:sz w:val="28"/>
        </w:rPr>
        <w:t>Парапир</w:t>
      </w:r>
      <w:proofErr w:type="spellEnd"/>
      <w:r w:rsidR="00B90223">
        <w:rPr>
          <w:sz w:val="28"/>
        </w:rPr>
        <w:t>.</w:t>
      </w:r>
    </w:p>
    <w:p w:rsidR="00E929D4" w:rsidRDefault="00E929D4">
      <w:pPr>
        <w:pStyle w:val="a3"/>
        <w:ind w:firstLine="0"/>
        <w:jc w:val="both"/>
        <w:rPr>
          <w:sz w:val="28"/>
        </w:rPr>
      </w:pPr>
    </w:p>
    <w:p w:rsidR="00E929D4" w:rsidRDefault="00E929D4">
      <w:pPr>
        <w:pStyle w:val="a3"/>
        <w:ind w:firstLine="0"/>
        <w:jc w:val="both"/>
        <w:rPr>
          <w:sz w:val="28"/>
        </w:rPr>
      </w:pPr>
    </w:p>
    <w:p w:rsidR="00E929D4" w:rsidRDefault="00E929D4">
      <w:pPr>
        <w:pStyle w:val="a3"/>
        <w:ind w:firstLine="0"/>
        <w:jc w:val="both"/>
        <w:rPr>
          <w:sz w:val="28"/>
        </w:rPr>
      </w:pPr>
    </w:p>
    <w:p w:rsidR="00E929D4" w:rsidRDefault="00E929D4">
      <w:pPr>
        <w:pStyle w:val="a3"/>
        <w:ind w:firstLine="0"/>
        <w:jc w:val="both"/>
        <w:rPr>
          <w:sz w:val="28"/>
        </w:rPr>
      </w:pPr>
    </w:p>
    <w:p w:rsidR="00E929D4" w:rsidRDefault="00E929D4">
      <w:pPr>
        <w:pStyle w:val="a3"/>
        <w:ind w:firstLine="0"/>
        <w:jc w:val="both"/>
        <w:rPr>
          <w:sz w:val="28"/>
        </w:rPr>
      </w:pPr>
    </w:p>
    <w:p w:rsidR="00E929D4" w:rsidRDefault="00E929D4">
      <w:pPr>
        <w:pStyle w:val="a3"/>
        <w:ind w:firstLine="0"/>
        <w:jc w:val="both"/>
        <w:rPr>
          <w:sz w:val="28"/>
        </w:rPr>
      </w:pPr>
    </w:p>
    <w:p w:rsidR="00E929D4" w:rsidRDefault="00E929D4">
      <w:pPr>
        <w:pStyle w:val="a3"/>
        <w:ind w:firstLine="0"/>
        <w:jc w:val="both"/>
        <w:rPr>
          <w:sz w:val="28"/>
        </w:rPr>
      </w:pPr>
    </w:p>
    <w:p w:rsidR="00E929D4" w:rsidRDefault="003F4E7A">
      <w:pPr>
        <w:pStyle w:val="a3"/>
        <w:ind w:firstLine="0"/>
        <w:jc w:val="both"/>
        <w:rPr>
          <w:sz w:val="28"/>
        </w:rPr>
      </w:pPr>
      <w:r>
        <w:rPr>
          <w:sz w:val="28"/>
        </w:rPr>
        <w:t xml:space="preserve"> Глава Администрации Стычновского</w:t>
      </w:r>
    </w:p>
    <w:p w:rsidR="00E929D4" w:rsidRDefault="003F4E7A">
      <w:pPr>
        <w:pStyle w:val="a3"/>
        <w:ind w:firstLine="0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  С.В</w:t>
      </w:r>
      <w:r w:rsidR="00CD092C">
        <w:rPr>
          <w:sz w:val="28"/>
        </w:rPr>
        <w:t>.</w:t>
      </w:r>
      <w:r>
        <w:rPr>
          <w:sz w:val="28"/>
        </w:rPr>
        <w:t xml:space="preserve"> Пономарев</w:t>
      </w:r>
    </w:p>
    <w:p w:rsidR="00E929D4" w:rsidRDefault="003F4E7A">
      <w:pPr>
        <w:tabs>
          <w:tab w:val="left" w:pos="930"/>
        </w:tabs>
        <w:rPr>
          <w:sz w:val="28"/>
        </w:rPr>
      </w:pPr>
      <w:r>
        <w:rPr>
          <w:sz w:val="28"/>
        </w:rPr>
        <w:t xml:space="preserve"> </w:t>
      </w: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p w:rsidR="00E929D4" w:rsidRDefault="003F4E7A">
      <w:pPr>
        <w:rPr>
          <w:sz w:val="28"/>
        </w:rPr>
      </w:pPr>
      <w:r>
        <w:rPr>
          <w:sz w:val="28"/>
        </w:rPr>
        <w:t xml:space="preserve">  </w:t>
      </w:r>
    </w:p>
    <w:p w:rsidR="00E929D4" w:rsidRDefault="003F4E7A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E929D4" w:rsidRDefault="00E929D4">
      <w:pPr>
        <w:rPr>
          <w:sz w:val="28"/>
        </w:rPr>
      </w:pPr>
    </w:p>
    <w:p w:rsidR="00E929D4" w:rsidRDefault="00E929D4">
      <w:pPr>
        <w:rPr>
          <w:sz w:val="28"/>
        </w:rPr>
      </w:pPr>
    </w:p>
    <w:p w:rsidR="00E929D4" w:rsidRDefault="00E929D4">
      <w:pPr>
        <w:rPr>
          <w:sz w:val="28"/>
        </w:rPr>
      </w:pPr>
    </w:p>
    <w:p w:rsidR="00E929D4" w:rsidRDefault="00E929D4">
      <w:pPr>
        <w:tabs>
          <w:tab w:val="left" w:pos="930"/>
        </w:tabs>
        <w:rPr>
          <w:sz w:val="28"/>
        </w:rPr>
      </w:pPr>
    </w:p>
    <w:sectPr w:rsidR="00E929D4" w:rsidSect="00E929D4">
      <w:pgSz w:w="11906" w:h="16838"/>
      <w:pgMar w:top="180" w:right="850" w:bottom="18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D4"/>
    <w:rsid w:val="00132BF9"/>
    <w:rsid w:val="00191C2D"/>
    <w:rsid w:val="00234765"/>
    <w:rsid w:val="00314F77"/>
    <w:rsid w:val="003F4E7A"/>
    <w:rsid w:val="005A3832"/>
    <w:rsid w:val="0072075A"/>
    <w:rsid w:val="00957225"/>
    <w:rsid w:val="00B17312"/>
    <w:rsid w:val="00B90223"/>
    <w:rsid w:val="00B905D1"/>
    <w:rsid w:val="00CD092C"/>
    <w:rsid w:val="00CD2AFB"/>
    <w:rsid w:val="00E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78F3"/>
  <w15:docId w15:val="{323C7F1D-9983-4E02-BAEB-14F59385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929D4"/>
  </w:style>
  <w:style w:type="paragraph" w:styleId="10">
    <w:name w:val="heading 1"/>
    <w:next w:val="a"/>
    <w:link w:val="11"/>
    <w:uiPriority w:val="9"/>
    <w:qFormat/>
    <w:rsid w:val="00E929D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929D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929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929D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929D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929D4"/>
  </w:style>
  <w:style w:type="paragraph" w:styleId="21">
    <w:name w:val="toc 2"/>
    <w:next w:val="a"/>
    <w:link w:val="22"/>
    <w:uiPriority w:val="39"/>
    <w:rsid w:val="00E929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929D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929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929D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929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929D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929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929D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929D4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E929D4"/>
  </w:style>
  <w:style w:type="paragraph" w:styleId="31">
    <w:name w:val="toc 3"/>
    <w:next w:val="a"/>
    <w:link w:val="32"/>
    <w:uiPriority w:val="39"/>
    <w:rsid w:val="00E929D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929D4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E929D4"/>
    <w:pPr>
      <w:ind w:firstLine="420"/>
    </w:pPr>
    <w:rPr>
      <w:sz w:val="24"/>
    </w:rPr>
  </w:style>
  <w:style w:type="character" w:customStyle="1" w:styleId="a4">
    <w:name w:val="Основной текст с отступом Знак"/>
    <w:basedOn w:val="1"/>
    <w:link w:val="a3"/>
    <w:rsid w:val="00E929D4"/>
    <w:rPr>
      <w:sz w:val="24"/>
    </w:rPr>
  </w:style>
  <w:style w:type="character" w:customStyle="1" w:styleId="50">
    <w:name w:val="Заголовок 5 Знак"/>
    <w:link w:val="5"/>
    <w:rsid w:val="00E929D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929D4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E929D4"/>
    <w:rPr>
      <w:color w:val="0000FF"/>
      <w:u w:val="single"/>
    </w:rPr>
  </w:style>
  <w:style w:type="character" w:styleId="a5">
    <w:name w:val="Hyperlink"/>
    <w:link w:val="13"/>
    <w:rsid w:val="00E929D4"/>
    <w:rPr>
      <w:color w:val="0000FF"/>
      <w:u w:val="single"/>
    </w:rPr>
  </w:style>
  <w:style w:type="paragraph" w:customStyle="1" w:styleId="Footnote">
    <w:name w:val="Footnote"/>
    <w:link w:val="Footnote0"/>
    <w:rsid w:val="00E929D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929D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929D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929D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929D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929D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929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929D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929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929D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929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929D4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E929D4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E929D4"/>
    <w:rPr>
      <w:rFonts w:ascii="XO Thames" w:hAnsi="XO Thames"/>
      <w:i/>
      <w:sz w:val="24"/>
    </w:rPr>
  </w:style>
  <w:style w:type="paragraph" w:styleId="a8">
    <w:name w:val="Body Text"/>
    <w:basedOn w:val="a"/>
    <w:link w:val="a9"/>
    <w:rsid w:val="00E929D4"/>
    <w:rPr>
      <w:sz w:val="24"/>
    </w:rPr>
  </w:style>
  <w:style w:type="character" w:customStyle="1" w:styleId="a9">
    <w:name w:val="Основной текст Знак"/>
    <w:basedOn w:val="1"/>
    <w:link w:val="a8"/>
    <w:rsid w:val="00E929D4"/>
    <w:rPr>
      <w:sz w:val="24"/>
    </w:rPr>
  </w:style>
  <w:style w:type="paragraph" w:styleId="aa">
    <w:name w:val="Title"/>
    <w:basedOn w:val="a"/>
    <w:link w:val="ab"/>
    <w:uiPriority w:val="10"/>
    <w:qFormat/>
    <w:rsid w:val="00E929D4"/>
    <w:pPr>
      <w:spacing w:after="240"/>
      <w:jc w:val="center"/>
    </w:pPr>
    <w:rPr>
      <w:b/>
      <w:sz w:val="28"/>
    </w:rPr>
  </w:style>
  <w:style w:type="character" w:customStyle="1" w:styleId="ab">
    <w:name w:val="Заголовок Знак"/>
    <w:basedOn w:val="1"/>
    <w:link w:val="aa"/>
    <w:rsid w:val="00E929D4"/>
    <w:rPr>
      <w:b/>
      <w:sz w:val="28"/>
    </w:rPr>
  </w:style>
  <w:style w:type="character" w:customStyle="1" w:styleId="40">
    <w:name w:val="Заголовок 4 Знак"/>
    <w:link w:val="4"/>
    <w:rsid w:val="00E929D4"/>
    <w:rPr>
      <w:rFonts w:ascii="XO Thames" w:hAnsi="XO Thames"/>
      <w:b/>
      <w:sz w:val="24"/>
    </w:rPr>
  </w:style>
  <w:style w:type="paragraph" w:styleId="23">
    <w:name w:val="Body Text 2"/>
    <w:basedOn w:val="a"/>
    <w:link w:val="24"/>
    <w:rsid w:val="00E929D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sid w:val="00E929D4"/>
    <w:rPr>
      <w:sz w:val="24"/>
    </w:rPr>
  </w:style>
  <w:style w:type="character" w:customStyle="1" w:styleId="20">
    <w:name w:val="Заголовок 2 Знак"/>
    <w:link w:val="2"/>
    <w:rsid w:val="00E929D4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пк</cp:lastModifiedBy>
  <cp:revision>2</cp:revision>
  <dcterms:created xsi:type="dcterms:W3CDTF">2023-12-04T12:52:00Z</dcterms:created>
  <dcterms:modified xsi:type="dcterms:W3CDTF">2023-12-04T12:52:00Z</dcterms:modified>
</cp:coreProperties>
</file>