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EB" w:rsidRPr="00756217" w:rsidRDefault="00AA5AEB" w:rsidP="00AA5AEB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AA5AEB" w:rsidRPr="00756217" w:rsidRDefault="00AA5AEB" w:rsidP="00AA5AEB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AA5AEB" w:rsidRPr="00756217" w:rsidRDefault="00AA5AEB" w:rsidP="00AA5AEB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AA5AEB" w:rsidRPr="00756217" w:rsidRDefault="00AA5AEB" w:rsidP="00AA5AEB">
      <w:pPr>
        <w:jc w:val="center"/>
        <w:rPr>
          <w:sz w:val="27"/>
        </w:rPr>
      </w:pPr>
      <w:r w:rsidRPr="00756217">
        <w:rPr>
          <w:sz w:val="27"/>
        </w:rPr>
        <w:t>«</w:t>
      </w:r>
      <w:r>
        <w:rPr>
          <w:sz w:val="27"/>
        </w:rPr>
        <w:t>СТЫЧНОВСКОЕ СЕЛЬСКОЕ ПОСЕЛЕНИЕ</w:t>
      </w:r>
      <w:r w:rsidRPr="00756217">
        <w:rPr>
          <w:sz w:val="27"/>
        </w:rPr>
        <w:t>»</w:t>
      </w:r>
    </w:p>
    <w:p w:rsidR="00AA5AEB" w:rsidRPr="00756217" w:rsidRDefault="00AA5AEB" w:rsidP="00AA5AEB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  <w:r>
        <w:rPr>
          <w:sz w:val="27"/>
        </w:rPr>
        <w:t xml:space="preserve">СТЫЧНОВСКОГО СЕЛЬСКОГО ПОСЕЛЕНИЯ </w:t>
      </w:r>
      <w:r w:rsidRPr="00756217">
        <w:rPr>
          <w:sz w:val="27"/>
        </w:rPr>
        <w:t>КОНСТАНТИНОВСКОГО РАЙОНА</w:t>
      </w:r>
    </w:p>
    <w:p w:rsidR="00AA5AEB" w:rsidRPr="00756217" w:rsidRDefault="00AA5AEB" w:rsidP="00AA5AEB">
      <w:pPr>
        <w:jc w:val="center"/>
        <w:rPr>
          <w:sz w:val="27"/>
        </w:rPr>
      </w:pPr>
    </w:p>
    <w:p w:rsidR="00AA5AEB" w:rsidRPr="00756217" w:rsidRDefault="00AA5AEB" w:rsidP="00AA5AEB">
      <w:pPr>
        <w:pStyle w:val="Postan"/>
        <w:rPr>
          <w:spacing w:val="28"/>
        </w:rPr>
      </w:pPr>
      <w:r w:rsidRPr="00756217">
        <w:t>ПОСТАНОВЛЕНИЕ</w:t>
      </w:r>
    </w:p>
    <w:p w:rsidR="00AA5AEB" w:rsidRPr="00756217" w:rsidRDefault="00AA5AEB" w:rsidP="00AA5AEB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  <w:gridCol w:w="6532"/>
        <w:gridCol w:w="3142"/>
      </w:tblGrid>
      <w:tr w:rsidR="00AA5AEB" w:rsidRPr="00756217" w:rsidTr="00052BFA">
        <w:trPr>
          <w:trHeight w:val="4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A5AEB" w:rsidRPr="00CD690C" w:rsidRDefault="00AA5AEB" w:rsidP="00052B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31.10.2023г.</w:t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CD690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78.9/</w:t>
            </w:r>
            <w:r w:rsidR="00B4611E">
              <w:rPr>
                <w:sz w:val="28"/>
                <w:szCs w:val="28"/>
              </w:rPr>
              <w:t>98-П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AA5AEB" w:rsidRPr="00756217" w:rsidRDefault="00AA5AEB" w:rsidP="00052BF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A5AEB" w:rsidRPr="00756217" w:rsidRDefault="00AA5AEB" w:rsidP="00052BFA">
            <w:pPr>
              <w:jc w:val="right"/>
              <w:rPr>
                <w:sz w:val="27"/>
              </w:rPr>
            </w:pPr>
          </w:p>
        </w:tc>
      </w:tr>
    </w:tbl>
    <w:p w:rsidR="00AA5AEB" w:rsidRPr="00756217" w:rsidRDefault="00AA5AEB" w:rsidP="00AA5AEB">
      <w:pPr>
        <w:tabs>
          <w:tab w:val="left" w:pos="709"/>
          <w:tab w:val="right" w:pos="7938"/>
          <w:tab w:val="right" w:pos="9639"/>
        </w:tabs>
        <w:rPr>
          <w:sz w:val="27"/>
        </w:rPr>
      </w:pPr>
    </w:p>
    <w:p w:rsidR="00AA5AEB" w:rsidRPr="00756217" w:rsidRDefault="00AA5AEB" w:rsidP="00AA5AEB">
      <w:pPr>
        <w:pStyle w:val="Postan"/>
        <w:tabs>
          <w:tab w:val="left" w:pos="709"/>
          <w:tab w:val="right" w:pos="7938"/>
          <w:tab w:val="right" w:pos="9639"/>
        </w:tabs>
      </w:pPr>
      <w:r>
        <w:t xml:space="preserve">п. </w:t>
      </w:r>
      <w:proofErr w:type="spellStart"/>
      <w:r>
        <w:t>Стычновский</w:t>
      </w:r>
      <w:proofErr w:type="spellEnd"/>
    </w:p>
    <w:p w:rsidR="00AA5AEB" w:rsidRPr="00756217" w:rsidRDefault="00AA5AEB" w:rsidP="00AA5AEB">
      <w:pPr>
        <w:rPr>
          <w:sz w:val="28"/>
        </w:rPr>
      </w:pPr>
    </w:p>
    <w:p w:rsidR="00AA5AEB" w:rsidRDefault="00AA5AEB" w:rsidP="00AA5AEB">
      <w:pPr>
        <w:ind w:firstLine="709"/>
        <w:jc w:val="center"/>
        <w:rPr>
          <w:b/>
          <w:kern w:val="2"/>
          <w:sz w:val="28"/>
          <w:szCs w:val="28"/>
        </w:rPr>
      </w:pPr>
      <w:r w:rsidRPr="002E1C69">
        <w:rPr>
          <w:b/>
          <w:kern w:val="2"/>
          <w:sz w:val="28"/>
          <w:szCs w:val="28"/>
        </w:rPr>
        <w:t>О</w:t>
      </w:r>
      <w:r>
        <w:rPr>
          <w:b/>
          <w:kern w:val="2"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b/>
          <w:kern w:val="2"/>
          <w:sz w:val="28"/>
          <w:szCs w:val="28"/>
        </w:rPr>
        <w:t>Стычновского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от 05.04.2019 № 34.1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</w:t>
      </w:r>
      <w:proofErr w:type="spellStart"/>
      <w:r>
        <w:rPr>
          <w:b/>
          <w:kern w:val="2"/>
          <w:sz w:val="28"/>
          <w:szCs w:val="28"/>
        </w:rPr>
        <w:t>Стычновского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поселения, и лицами, замещающими эти должности»</w:t>
      </w:r>
    </w:p>
    <w:p w:rsidR="00AA5AEB" w:rsidRPr="002E1C69" w:rsidRDefault="00AA5AEB" w:rsidP="00AA5AEB">
      <w:pPr>
        <w:ind w:firstLine="709"/>
        <w:jc w:val="center"/>
        <w:rPr>
          <w:b/>
          <w:kern w:val="2"/>
          <w:sz w:val="28"/>
          <w:szCs w:val="28"/>
        </w:rPr>
      </w:pPr>
    </w:p>
    <w:p w:rsidR="00AA5AEB" w:rsidRPr="001B7484" w:rsidRDefault="00AA5AEB" w:rsidP="00AA5AEB">
      <w:pPr>
        <w:ind w:right="283" w:firstLine="567"/>
        <w:jc w:val="both"/>
        <w:rPr>
          <w:kern w:val="2"/>
          <w:sz w:val="28"/>
          <w:szCs w:val="28"/>
        </w:rPr>
      </w:pPr>
      <w:r w:rsidRPr="001B7484">
        <w:rPr>
          <w:kern w:val="2"/>
          <w:sz w:val="28"/>
          <w:szCs w:val="28"/>
        </w:rPr>
        <w:t>В соответствии со ст. 15 Федерального закона от 02.03.2007 № 25-ФЗ «О муниципальной службе в Российской Федерации», ст. 8.1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от13.06.2023 № 258-ФЗ «О внесении изменений в отдельные законодательные акты Российской Федерации», руководствуясь</w:t>
      </w:r>
      <w:r>
        <w:rPr>
          <w:kern w:val="2"/>
          <w:sz w:val="28"/>
          <w:szCs w:val="28"/>
        </w:rPr>
        <w:t xml:space="preserve"> частью 9 статьи 46</w:t>
      </w:r>
      <w:r w:rsidRPr="001B7484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kern w:val="2"/>
          <w:sz w:val="28"/>
          <w:szCs w:val="28"/>
        </w:rPr>
        <w:t>Стычновское</w:t>
      </w:r>
      <w:proofErr w:type="spellEnd"/>
      <w:r>
        <w:rPr>
          <w:kern w:val="2"/>
          <w:sz w:val="28"/>
          <w:szCs w:val="28"/>
        </w:rPr>
        <w:t xml:space="preserve"> сельское поселение</w:t>
      </w:r>
      <w:r w:rsidRPr="001B7484">
        <w:rPr>
          <w:kern w:val="2"/>
          <w:sz w:val="28"/>
          <w:szCs w:val="28"/>
        </w:rPr>
        <w:t xml:space="preserve">», Администрация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</w:t>
      </w:r>
      <w:r w:rsidRPr="001B7484">
        <w:rPr>
          <w:kern w:val="2"/>
          <w:sz w:val="28"/>
          <w:szCs w:val="28"/>
        </w:rPr>
        <w:t xml:space="preserve"> </w:t>
      </w:r>
      <w:r w:rsidRPr="001B7484">
        <w:rPr>
          <w:b/>
          <w:spacing w:val="20"/>
          <w:kern w:val="2"/>
          <w:sz w:val="28"/>
          <w:szCs w:val="28"/>
        </w:rPr>
        <w:t>п</w:t>
      </w:r>
      <w:proofErr w:type="gramEnd"/>
      <w:r w:rsidRPr="001B7484">
        <w:rPr>
          <w:b/>
          <w:spacing w:val="20"/>
          <w:kern w:val="2"/>
          <w:sz w:val="28"/>
          <w:szCs w:val="28"/>
        </w:rPr>
        <w:t xml:space="preserve"> о с т а н о в л я е т:</w:t>
      </w:r>
    </w:p>
    <w:p w:rsidR="00AA5AEB" w:rsidRPr="001B7484" w:rsidRDefault="00AA5AEB" w:rsidP="00AA5AEB">
      <w:pPr>
        <w:pStyle w:val="a3"/>
        <w:numPr>
          <w:ilvl w:val="0"/>
          <w:numId w:val="1"/>
        </w:numPr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от 05.04.2019 № 34.1</w:t>
      </w:r>
      <w:r w:rsidRPr="001B7484">
        <w:rPr>
          <w:sz w:val="28"/>
          <w:szCs w:val="28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7484">
        <w:rPr>
          <w:sz w:val="28"/>
          <w:szCs w:val="28"/>
        </w:rPr>
        <w:t>, и лицами, замещающими эти должности» (далее – постановление), следующие изменения:</w:t>
      </w:r>
    </w:p>
    <w:p w:rsidR="00AA5AEB" w:rsidRPr="001B7484" w:rsidRDefault="00AA5AEB" w:rsidP="00AA5AEB">
      <w:pPr>
        <w:pStyle w:val="a3"/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 xml:space="preserve">Приложение к постановлению дополнить пунктами </w:t>
      </w:r>
      <w:r>
        <w:rPr>
          <w:sz w:val="28"/>
          <w:szCs w:val="28"/>
        </w:rPr>
        <w:t xml:space="preserve">10, 10.1., 10.2., 10.3. </w:t>
      </w:r>
      <w:r w:rsidRPr="001B7484">
        <w:rPr>
          <w:sz w:val="28"/>
          <w:szCs w:val="28"/>
        </w:rPr>
        <w:t>следующего содержания:</w:t>
      </w:r>
    </w:p>
    <w:p w:rsidR="00AA5AEB" w:rsidRPr="001B7484" w:rsidRDefault="00AA5AEB" w:rsidP="00AA5AEB">
      <w:pPr>
        <w:pStyle w:val="a3"/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>«10. Осуществление проверок в случае увольнения (прекращения полномочий) руководителей муниципальных учреждений.</w:t>
      </w:r>
    </w:p>
    <w:p w:rsidR="00AA5AEB" w:rsidRPr="001B7484" w:rsidRDefault="00AA5AEB" w:rsidP="00AA5AEB">
      <w:pPr>
        <w:pStyle w:val="a3"/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 xml:space="preserve">10.1. В случае увольнения (прекращения полномочий) руководителя муниципального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</w:t>
      </w:r>
      <w:r w:rsidRPr="001B7484">
        <w:rPr>
          <w:sz w:val="28"/>
          <w:szCs w:val="28"/>
        </w:rPr>
        <w:lastRenderedPageBreak/>
        <w:t xml:space="preserve">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Главе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7484">
        <w:rPr>
          <w:sz w:val="28"/>
          <w:szCs w:val="28"/>
        </w:rPr>
        <w:t>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AA5AEB" w:rsidRPr="001B7484" w:rsidRDefault="00AA5AEB" w:rsidP="00AA5AEB">
      <w:pPr>
        <w:pStyle w:val="a3"/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 xml:space="preserve">10.2. В случае увольнения (прекращения полномочий) руководителя муниципального учреждения,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7484">
        <w:rPr>
          <w:sz w:val="28"/>
          <w:szCs w:val="28"/>
        </w:rPr>
        <w:t>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AA5AEB" w:rsidRPr="001B7484" w:rsidRDefault="00AA5AEB" w:rsidP="00AA5AEB">
      <w:pPr>
        <w:pStyle w:val="a3"/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 xml:space="preserve">10.3. В случаях, предусмотренных пунктами 10.1. и 10.2. настоящего постановления, материалы, полученные соответственно после завершения проверки, предусмотренной пунктами 10.1. и 10.2. настоящего постановления, и в ходе ее осуществления в трехдневный срок после увольнения (прекращения полномочий) проверяемого руководителя муниципального учреждения, указанного в пунктами 10.1. и 10.2. настоящего постановления, направляются Главой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7484">
        <w:rPr>
          <w:sz w:val="28"/>
          <w:szCs w:val="28"/>
        </w:rPr>
        <w:t>, принявшим решение об осуществлении такой проверки, в органы прокуратуры Российской Федерации.»</w:t>
      </w:r>
    </w:p>
    <w:p w:rsidR="00AA5AEB" w:rsidRPr="001B7484" w:rsidRDefault="00AA5AEB" w:rsidP="00AA5AEB">
      <w:pPr>
        <w:pStyle w:val="a3"/>
        <w:numPr>
          <w:ilvl w:val="0"/>
          <w:numId w:val="1"/>
        </w:numPr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7484">
        <w:rPr>
          <w:sz w:val="28"/>
          <w:szCs w:val="28"/>
        </w:rPr>
        <w:t>.</w:t>
      </w:r>
    </w:p>
    <w:p w:rsidR="00AA5AEB" w:rsidRPr="001B7484" w:rsidRDefault="00AA5AEB" w:rsidP="00AA5AEB">
      <w:pPr>
        <w:pStyle w:val="a3"/>
        <w:numPr>
          <w:ilvl w:val="0"/>
          <w:numId w:val="1"/>
        </w:numPr>
        <w:ind w:left="0" w:right="283" w:firstLine="567"/>
        <w:rPr>
          <w:sz w:val="28"/>
          <w:szCs w:val="28"/>
        </w:rPr>
      </w:pPr>
      <w:r w:rsidRPr="001B748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A5AEB" w:rsidRDefault="00AA5AEB" w:rsidP="00AA5AEB">
      <w:pPr>
        <w:rPr>
          <w:rFonts w:eastAsia="Calibri"/>
          <w:sz w:val="28"/>
          <w:szCs w:val="28"/>
          <w:lang w:eastAsia="en-US"/>
        </w:rPr>
      </w:pPr>
    </w:p>
    <w:p w:rsidR="00B4611E" w:rsidRDefault="00B4611E" w:rsidP="00AA5AEB">
      <w:pPr>
        <w:rPr>
          <w:rFonts w:eastAsia="Calibri"/>
          <w:sz w:val="28"/>
          <w:szCs w:val="28"/>
          <w:lang w:eastAsia="en-US"/>
        </w:rPr>
      </w:pPr>
    </w:p>
    <w:p w:rsidR="00B4611E" w:rsidRDefault="00B4611E" w:rsidP="00AA5AEB">
      <w:pPr>
        <w:rPr>
          <w:rFonts w:eastAsia="Calibri"/>
          <w:sz w:val="28"/>
          <w:szCs w:val="28"/>
          <w:lang w:eastAsia="en-US"/>
        </w:rPr>
      </w:pPr>
    </w:p>
    <w:p w:rsidR="00AA5AEB" w:rsidRDefault="00AA5AEB" w:rsidP="00AA5AEB">
      <w:pPr>
        <w:tabs>
          <w:tab w:val="left" w:pos="714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="00B4611E">
        <w:rPr>
          <w:rFonts w:eastAsia="Calibri"/>
          <w:sz w:val="28"/>
          <w:szCs w:val="28"/>
          <w:lang w:eastAsia="en-US"/>
        </w:rPr>
        <w:t>С.В. Пономарев</w:t>
      </w:r>
    </w:p>
    <w:p w:rsidR="00AA5AEB" w:rsidRPr="00BC6F12" w:rsidRDefault="00AA5AEB" w:rsidP="00B4611E">
      <w:pPr>
        <w:tabs>
          <w:tab w:val="left" w:pos="7140"/>
        </w:tabs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Стычновского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</w:p>
    <w:p w:rsidR="004769A5" w:rsidRDefault="004769A5"/>
    <w:sectPr w:rsidR="004769A5" w:rsidSect="00F3040C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5988"/>
    <w:multiLevelType w:val="hybridMultilevel"/>
    <w:tmpl w:val="3C0C08DE"/>
    <w:lvl w:ilvl="0" w:tplc="F22C32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B"/>
    <w:rsid w:val="004769A5"/>
    <w:rsid w:val="00AA5AEB"/>
    <w:rsid w:val="00B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1FC1"/>
  <w15:chartTrackingRefBased/>
  <w15:docId w15:val="{4CAFB678-DC09-4E40-9CE5-ECA9162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EB"/>
    <w:pPr>
      <w:ind w:left="720"/>
      <w:contextualSpacing/>
      <w:jc w:val="both"/>
    </w:pPr>
    <w:rPr>
      <w:szCs w:val="20"/>
    </w:rPr>
  </w:style>
  <w:style w:type="paragraph" w:customStyle="1" w:styleId="Postan">
    <w:name w:val="Postan"/>
    <w:basedOn w:val="a"/>
    <w:rsid w:val="00AA5AEB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6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2023-10-31T08:04:00Z</cp:lastPrinted>
  <dcterms:created xsi:type="dcterms:W3CDTF">2023-10-31T07:47:00Z</dcterms:created>
  <dcterms:modified xsi:type="dcterms:W3CDTF">2023-10-31T08:04:00Z</dcterms:modified>
</cp:coreProperties>
</file>