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0F" w:rsidRDefault="004C1B0F" w:rsidP="006B2A1A">
      <w:pPr>
        <w:jc w:val="center"/>
        <w:rPr>
          <w:spacing w:val="28"/>
          <w:sz w:val="28"/>
          <w:szCs w:val="28"/>
        </w:rPr>
      </w:pPr>
    </w:p>
    <w:p w:rsidR="006C51F1" w:rsidRPr="00161FFA" w:rsidRDefault="006C51F1" w:rsidP="006C51F1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</w:t>
      </w:r>
      <w:r w:rsidRPr="00161FFA">
        <w:rPr>
          <w:sz w:val="28"/>
          <w:szCs w:val="28"/>
          <w:lang w:eastAsia="ar-SA"/>
        </w:rPr>
        <w:t>РОССИЙСКАЯ ФЕДЕРАЦИЯ</w:t>
      </w:r>
    </w:p>
    <w:p w:rsidR="006C51F1" w:rsidRDefault="006C51F1" w:rsidP="006C51F1">
      <w:pPr>
        <w:jc w:val="center"/>
        <w:rPr>
          <w:sz w:val="28"/>
          <w:szCs w:val="28"/>
          <w:lang w:eastAsia="ar-SA"/>
        </w:rPr>
      </w:pPr>
      <w:r w:rsidRPr="00161FFA">
        <w:rPr>
          <w:sz w:val="28"/>
          <w:szCs w:val="28"/>
          <w:lang w:eastAsia="ar-SA"/>
        </w:rPr>
        <w:t>РОСТОВСКАЯ ОБЛАСТЬ</w:t>
      </w:r>
    </w:p>
    <w:p w:rsidR="006C51F1" w:rsidRPr="00161FFA" w:rsidRDefault="006C51F1" w:rsidP="006C51F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КОНСТАНТИНОВСКИЙ РАЙОН</w:t>
      </w:r>
    </w:p>
    <w:p w:rsidR="006C51F1" w:rsidRPr="00161FFA" w:rsidRDefault="006C51F1" w:rsidP="006C51F1">
      <w:pPr>
        <w:jc w:val="center"/>
        <w:rPr>
          <w:sz w:val="28"/>
          <w:szCs w:val="28"/>
          <w:lang w:eastAsia="ar-SA"/>
        </w:rPr>
      </w:pPr>
      <w:r w:rsidRPr="00161FFA">
        <w:rPr>
          <w:sz w:val="28"/>
          <w:szCs w:val="28"/>
          <w:lang w:eastAsia="ar-SA"/>
        </w:rPr>
        <w:t>МУНИЦИПАЛЬНОЕ ОБРАЗОВАНИЕ</w:t>
      </w:r>
    </w:p>
    <w:p w:rsidR="006C51F1" w:rsidRPr="00161FFA" w:rsidRDefault="006C51F1" w:rsidP="006C51F1">
      <w:pPr>
        <w:jc w:val="center"/>
        <w:rPr>
          <w:sz w:val="28"/>
          <w:szCs w:val="28"/>
        </w:rPr>
      </w:pPr>
      <w:r w:rsidRPr="00161FFA">
        <w:rPr>
          <w:sz w:val="28"/>
          <w:szCs w:val="28"/>
          <w:lang w:eastAsia="ar-SA"/>
        </w:rPr>
        <w:t>«СТЫЧНОВСКОЕ СЕЛЬСКОЕ ПОСЕЛЕНИЕ»</w:t>
      </w:r>
    </w:p>
    <w:p w:rsidR="006C51F1" w:rsidRPr="00161FFA" w:rsidRDefault="006C51F1" w:rsidP="006C51F1">
      <w:pPr>
        <w:jc w:val="center"/>
        <w:rPr>
          <w:sz w:val="28"/>
          <w:szCs w:val="28"/>
        </w:rPr>
      </w:pPr>
      <w:r w:rsidRPr="00161FFA">
        <w:rPr>
          <w:sz w:val="28"/>
          <w:szCs w:val="28"/>
        </w:rPr>
        <w:t>АДМИНИСТРАЦИЯ</w:t>
      </w:r>
    </w:p>
    <w:p w:rsidR="006C51F1" w:rsidRPr="00161FFA" w:rsidRDefault="006C51F1" w:rsidP="006C51F1">
      <w:pPr>
        <w:jc w:val="center"/>
        <w:rPr>
          <w:sz w:val="28"/>
          <w:szCs w:val="28"/>
        </w:rPr>
      </w:pPr>
      <w:r w:rsidRPr="00161FFA">
        <w:rPr>
          <w:sz w:val="28"/>
          <w:szCs w:val="28"/>
        </w:rPr>
        <w:t>СТЫЧНОВСКОГО СЕЛЬСКОГО ПОСЕЛЕНИЯ</w:t>
      </w:r>
    </w:p>
    <w:p w:rsidR="006C51F1" w:rsidRPr="00161FFA" w:rsidRDefault="006C51F1" w:rsidP="006C51F1">
      <w:pPr>
        <w:tabs>
          <w:tab w:val="left" w:pos="9354"/>
        </w:tabs>
        <w:ind w:left="2268" w:right="-6" w:hanging="2268"/>
        <w:jc w:val="center"/>
        <w:rPr>
          <w:sz w:val="28"/>
          <w:szCs w:val="28"/>
        </w:rPr>
      </w:pPr>
    </w:p>
    <w:p w:rsidR="006B2A1A" w:rsidRDefault="006B2A1A" w:rsidP="006B2A1A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ПОСТАНОВЛЕНИЕ</w:t>
      </w:r>
    </w:p>
    <w:p w:rsidR="004C1B0F" w:rsidRPr="002A08C8" w:rsidRDefault="004C1B0F" w:rsidP="006B2A1A">
      <w:pPr>
        <w:jc w:val="center"/>
        <w:rPr>
          <w:bCs/>
          <w:sz w:val="16"/>
          <w:szCs w:val="16"/>
        </w:rPr>
      </w:pPr>
    </w:p>
    <w:tbl>
      <w:tblPr>
        <w:tblW w:w="105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4298"/>
        <w:gridCol w:w="3143"/>
      </w:tblGrid>
      <w:tr w:rsidR="006B2A1A" w:rsidRPr="00F3453A" w:rsidTr="002A08C8">
        <w:trPr>
          <w:trHeight w:val="513"/>
        </w:trPr>
        <w:tc>
          <w:tcPr>
            <w:tcW w:w="3107" w:type="dxa"/>
          </w:tcPr>
          <w:p w:rsidR="006B2A1A" w:rsidRPr="00F3453A" w:rsidRDefault="00720504" w:rsidP="00720504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03.10.2023 г.</w:t>
            </w:r>
          </w:p>
        </w:tc>
        <w:tc>
          <w:tcPr>
            <w:tcW w:w="4298" w:type="dxa"/>
          </w:tcPr>
          <w:p w:rsidR="006B2A1A" w:rsidRPr="00F3453A" w:rsidRDefault="00D7382E" w:rsidP="004C1B0F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</w:t>
            </w:r>
            <w:r w:rsidR="006C51F1">
              <w:rPr>
                <w:sz w:val="28"/>
                <w:szCs w:val="24"/>
              </w:rPr>
              <w:t>п. Стычновский</w:t>
            </w:r>
          </w:p>
        </w:tc>
        <w:tc>
          <w:tcPr>
            <w:tcW w:w="3143" w:type="dxa"/>
          </w:tcPr>
          <w:p w:rsidR="006B2A1A" w:rsidRPr="00F3453A" w:rsidRDefault="006B2A1A" w:rsidP="00D7382E">
            <w:pPr>
              <w:snapToGrid w:val="0"/>
              <w:ind w:right="1197"/>
              <w:rPr>
                <w:sz w:val="28"/>
                <w:szCs w:val="24"/>
              </w:rPr>
            </w:pPr>
            <w:r w:rsidRPr="00F3453A">
              <w:rPr>
                <w:sz w:val="28"/>
                <w:szCs w:val="24"/>
              </w:rPr>
              <w:t xml:space="preserve">№ </w:t>
            </w:r>
            <w:r w:rsidR="00D7382E">
              <w:rPr>
                <w:sz w:val="28"/>
                <w:szCs w:val="24"/>
              </w:rPr>
              <w:t>78.9/88-П</w:t>
            </w:r>
          </w:p>
        </w:tc>
      </w:tr>
    </w:tbl>
    <w:p w:rsidR="006B2A1A" w:rsidRPr="0050772B" w:rsidRDefault="0022141D" w:rsidP="00D96A92">
      <w:pPr>
        <w:ind w:firstLine="709"/>
        <w:jc w:val="center"/>
        <w:rPr>
          <w:b/>
          <w:bCs/>
          <w:kern w:val="2"/>
          <w:sz w:val="28"/>
          <w:szCs w:val="28"/>
        </w:rPr>
      </w:pPr>
      <w:bookmarkStart w:id="0" w:name="_Hlk19687446"/>
      <w:r>
        <w:rPr>
          <w:b/>
          <w:bCs/>
          <w:sz w:val="28"/>
          <w:szCs w:val="28"/>
        </w:rPr>
        <w:t>О</w:t>
      </w:r>
      <w:bookmarkEnd w:id="0"/>
      <w:r w:rsidR="00B72737">
        <w:rPr>
          <w:b/>
          <w:bCs/>
          <w:sz w:val="28"/>
          <w:szCs w:val="28"/>
        </w:rPr>
        <w:t xml:space="preserve">б изменении </w:t>
      </w:r>
      <w:r w:rsidR="00DF657D">
        <w:rPr>
          <w:b/>
          <w:bCs/>
          <w:sz w:val="28"/>
          <w:szCs w:val="28"/>
        </w:rPr>
        <w:t>назначения сооружений</w:t>
      </w:r>
      <w:r w:rsidR="00B72737">
        <w:rPr>
          <w:b/>
          <w:bCs/>
          <w:sz w:val="28"/>
          <w:szCs w:val="28"/>
        </w:rPr>
        <w:t>, являющ</w:t>
      </w:r>
      <w:r w:rsidR="00DF657D">
        <w:rPr>
          <w:b/>
          <w:bCs/>
          <w:sz w:val="28"/>
          <w:szCs w:val="28"/>
        </w:rPr>
        <w:t>ихся</w:t>
      </w:r>
      <w:r w:rsidR="00B72737">
        <w:rPr>
          <w:b/>
          <w:bCs/>
          <w:sz w:val="28"/>
          <w:szCs w:val="28"/>
        </w:rPr>
        <w:t xml:space="preserve"> муниципальной собственностью муниципального образования «</w:t>
      </w:r>
      <w:r w:rsidR="006C51F1">
        <w:rPr>
          <w:b/>
          <w:bCs/>
          <w:sz w:val="28"/>
          <w:szCs w:val="28"/>
        </w:rPr>
        <w:t>Стычновское сельское поселение</w:t>
      </w:r>
      <w:r w:rsidR="00B72737">
        <w:rPr>
          <w:b/>
          <w:bCs/>
          <w:sz w:val="28"/>
          <w:szCs w:val="28"/>
        </w:rPr>
        <w:t>»</w:t>
      </w:r>
    </w:p>
    <w:p w:rsidR="008242E4" w:rsidRPr="002A08C8" w:rsidRDefault="008242E4" w:rsidP="006B2A1A">
      <w:pPr>
        <w:ind w:firstLine="709"/>
        <w:jc w:val="center"/>
        <w:rPr>
          <w:bCs/>
          <w:kern w:val="2"/>
          <w:sz w:val="16"/>
          <w:szCs w:val="16"/>
        </w:rPr>
      </w:pPr>
    </w:p>
    <w:p w:rsidR="006B2A1A" w:rsidRPr="00893477" w:rsidRDefault="00893477" w:rsidP="00A30C27">
      <w:pPr>
        <w:ind w:firstLine="709"/>
        <w:jc w:val="both"/>
        <w:rPr>
          <w:b/>
          <w:kern w:val="2"/>
          <w:sz w:val="28"/>
          <w:szCs w:val="28"/>
        </w:rPr>
      </w:pPr>
      <w:r w:rsidRPr="00893477">
        <w:rPr>
          <w:sz w:val="28"/>
          <w:szCs w:val="28"/>
        </w:rPr>
        <w:t xml:space="preserve">В соответствии </w:t>
      </w:r>
      <w:r w:rsidR="0075370E">
        <w:rPr>
          <w:sz w:val="28"/>
          <w:szCs w:val="28"/>
        </w:rPr>
        <w:t xml:space="preserve">с </w:t>
      </w:r>
      <w:r w:rsidR="00B72737">
        <w:rPr>
          <w:sz w:val="28"/>
          <w:szCs w:val="28"/>
        </w:rPr>
        <w:t xml:space="preserve">Федеральным законом «Об общих принципах организации местного самоуправления в РФ» от 06.10.2003 № 131-ФЗ, </w:t>
      </w:r>
      <w:r w:rsidR="00DF657D">
        <w:rPr>
          <w:sz w:val="28"/>
          <w:szCs w:val="28"/>
        </w:rPr>
        <w:t xml:space="preserve">на основании приложения № 1 приказа Федеральной службы государственной регистрации, кадастра и картографии от 15.03.2022 № П/0082 «Об утверждении формы технического плана требований к его подготовке и состава содержащихся в нем сведений», </w:t>
      </w:r>
      <w:r w:rsidR="00B72737">
        <w:rPr>
          <w:sz w:val="28"/>
          <w:szCs w:val="28"/>
        </w:rPr>
        <w:t>в целях эффективного управления и распоряжения муниципальным имуществом муниципального образования «</w:t>
      </w:r>
      <w:r w:rsidR="006C51F1">
        <w:rPr>
          <w:sz w:val="28"/>
          <w:szCs w:val="28"/>
        </w:rPr>
        <w:t>Стычновское сельское поселение</w:t>
      </w:r>
      <w:r w:rsidR="00B72737">
        <w:rPr>
          <w:sz w:val="28"/>
          <w:szCs w:val="28"/>
        </w:rPr>
        <w:t>»</w:t>
      </w:r>
      <w:r w:rsidR="007537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2A1A" w:rsidRPr="00893477">
        <w:rPr>
          <w:kern w:val="2"/>
          <w:sz w:val="28"/>
          <w:szCs w:val="28"/>
        </w:rPr>
        <w:t xml:space="preserve">Администрация </w:t>
      </w:r>
      <w:r w:rsidR="006C51F1">
        <w:rPr>
          <w:kern w:val="2"/>
          <w:sz w:val="28"/>
          <w:szCs w:val="28"/>
        </w:rPr>
        <w:t>Стычновского сельского поселения</w:t>
      </w:r>
      <w:r w:rsidR="006B2A1A" w:rsidRPr="00893477">
        <w:rPr>
          <w:kern w:val="2"/>
          <w:sz w:val="28"/>
          <w:szCs w:val="28"/>
        </w:rPr>
        <w:t xml:space="preserve"> </w:t>
      </w:r>
      <w:r w:rsidR="006B2A1A" w:rsidRPr="00893477">
        <w:rPr>
          <w:b/>
          <w:kern w:val="2"/>
          <w:sz w:val="28"/>
          <w:szCs w:val="28"/>
        </w:rPr>
        <w:t>постановляет:</w:t>
      </w:r>
    </w:p>
    <w:p w:rsidR="008242E4" w:rsidRPr="002A08C8" w:rsidRDefault="008242E4" w:rsidP="00A30C27">
      <w:pPr>
        <w:ind w:firstLine="709"/>
        <w:jc w:val="both"/>
        <w:rPr>
          <w:bCs/>
          <w:kern w:val="2"/>
          <w:sz w:val="16"/>
          <w:szCs w:val="16"/>
        </w:rPr>
      </w:pPr>
    </w:p>
    <w:p w:rsidR="0075370E" w:rsidRDefault="0050772B" w:rsidP="00B72737">
      <w:pPr>
        <w:ind w:firstLine="720"/>
        <w:jc w:val="both"/>
        <w:rPr>
          <w:sz w:val="28"/>
          <w:szCs w:val="28"/>
        </w:rPr>
      </w:pPr>
      <w:r w:rsidRPr="0050772B">
        <w:rPr>
          <w:sz w:val="28"/>
          <w:szCs w:val="28"/>
        </w:rPr>
        <w:t xml:space="preserve">1. </w:t>
      </w:r>
      <w:r w:rsidR="00B72737">
        <w:rPr>
          <w:sz w:val="28"/>
          <w:szCs w:val="28"/>
        </w:rPr>
        <w:t xml:space="preserve">Изменить </w:t>
      </w:r>
      <w:r w:rsidR="00383A0A">
        <w:rPr>
          <w:sz w:val="28"/>
          <w:szCs w:val="28"/>
        </w:rPr>
        <w:t>назначение</w:t>
      </w:r>
      <w:r w:rsidR="00B72737">
        <w:rPr>
          <w:sz w:val="28"/>
          <w:szCs w:val="28"/>
        </w:rPr>
        <w:t xml:space="preserve"> </w:t>
      </w:r>
      <w:r w:rsidR="00243724" w:rsidRPr="00243724">
        <w:rPr>
          <w:sz w:val="28"/>
          <w:szCs w:val="28"/>
        </w:rPr>
        <w:t>сооружени</w:t>
      </w:r>
      <w:r w:rsidR="006C51F1">
        <w:rPr>
          <w:sz w:val="28"/>
          <w:szCs w:val="28"/>
        </w:rPr>
        <w:t xml:space="preserve">я, </w:t>
      </w:r>
      <w:r w:rsidR="00243724" w:rsidRPr="00243724">
        <w:rPr>
          <w:sz w:val="28"/>
          <w:szCs w:val="28"/>
        </w:rPr>
        <w:t xml:space="preserve"> являющ</w:t>
      </w:r>
      <w:r w:rsidR="006C51F1">
        <w:rPr>
          <w:sz w:val="28"/>
          <w:szCs w:val="28"/>
        </w:rPr>
        <w:t>егося</w:t>
      </w:r>
      <w:r w:rsidR="00243724" w:rsidRPr="00243724">
        <w:rPr>
          <w:sz w:val="28"/>
          <w:szCs w:val="28"/>
        </w:rPr>
        <w:t xml:space="preserve"> муниципальной собственностью муниципального образования «</w:t>
      </w:r>
      <w:r w:rsidR="006C51F1">
        <w:rPr>
          <w:sz w:val="28"/>
          <w:szCs w:val="28"/>
        </w:rPr>
        <w:t>Стычновское сельское поселение</w:t>
      </w:r>
      <w:r w:rsidR="00243724" w:rsidRPr="00243724">
        <w:rPr>
          <w:sz w:val="28"/>
          <w:szCs w:val="28"/>
        </w:rPr>
        <w:t>»</w:t>
      </w:r>
      <w:r w:rsidR="00B72737" w:rsidRPr="00243724">
        <w:rPr>
          <w:sz w:val="28"/>
          <w:szCs w:val="28"/>
        </w:rPr>
        <w:t>:</w:t>
      </w:r>
    </w:p>
    <w:p w:rsidR="00B72737" w:rsidRDefault="00B72737" w:rsidP="00B72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51F1">
        <w:rPr>
          <w:sz w:val="28"/>
          <w:szCs w:val="28"/>
        </w:rPr>
        <w:t>Памятник Боевой Славы</w:t>
      </w:r>
      <w:r>
        <w:rPr>
          <w:sz w:val="28"/>
          <w:szCs w:val="28"/>
        </w:rPr>
        <w:t xml:space="preserve">, </w:t>
      </w:r>
      <w:r w:rsidR="002A08C8">
        <w:rPr>
          <w:sz w:val="28"/>
          <w:szCs w:val="28"/>
        </w:rPr>
        <w:t xml:space="preserve">назначение не определено, </w:t>
      </w:r>
      <w:r>
        <w:rPr>
          <w:sz w:val="28"/>
          <w:szCs w:val="28"/>
        </w:rPr>
        <w:t xml:space="preserve">кадастровый номер </w:t>
      </w:r>
      <w:r w:rsidR="006C51F1" w:rsidRPr="006C51F1">
        <w:rPr>
          <w:sz w:val="28"/>
          <w:szCs w:val="28"/>
        </w:rPr>
        <w:t>61:17:0600004:1559</w:t>
      </w:r>
      <w:r>
        <w:rPr>
          <w:sz w:val="28"/>
          <w:szCs w:val="28"/>
        </w:rPr>
        <w:t xml:space="preserve">, площадью </w:t>
      </w:r>
      <w:r w:rsidR="006C51F1">
        <w:rPr>
          <w:sz w:val="28"/>
          <w:szCs w:val="28"/>
        </w:rPr>
        <w:t>1,7</w:t>
      </w:r>
      <w:r>
        <w:rPr>
          <w:sz w:val="28"/>
          <w:szCs w:val="28"/>
        </w:rPr>
        <w:t xml:space="preserve"> кв.м., расположенн</w:t>
      </w:r>
      <w:r w:rsidR="006C51F1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по адресу: Ростовская область, Константиновский район, </w:t>
      </w:r>
      <w:r w:rsidR="006C51F1">
        <w:rPr>
          <w:sz w:val="28"/>
          <w:szCs w:val="28"/>
        </w:rPr>
        <w:t>х. Кухтачев, 0,15 км на восток от ул. Кухтачевской, д.9</w:t>
      </w:r>
      <w:r>
        <w:rPr>
          <w:sz w:val="28"/>
          <w:szCs w:val="28"/>
        </w:rPr>
        <w:t xml:space="preserve">, </w:t>
      </w:r>
      <w:r w:rsidR="008935CA">
        <w:rPr>
          <w:sz w:val="28"/>
          <w:szCs w:val="28"/>
        </w:rPr>
        <w:t>установить н</w:t>
      </w:r>
      <w:r w:rsidR="002A08C8">
        <w:rPr>
          <w:sz w:val="28"/>
          <w:szCs w:val="28"/>
        </w:rPr>
        <w:t>азначение</w:t>
      </w:r>
      <w:r w:rsidR="008935CA">
        <w:rPr>
          <w:sz w:val="28"/>
          <w:szCs w:val="28"/>
        </w:rPr>
        <w:t xml:space="preserve"> «</w:t>
      </w:r>
      <w:r w:rsidR="006C51F1">
        <w:rPr>
          <w:sz w:val="28"/>
          <w:szCs w:val="28"/>
        </w:rPr>
        <w:t>сооружение нежилое</w:t>
      </w:r>
      <w:r w:rsidR="008935CA">
        <w:rPr>
          <w:sz w:val="28"/>
          <w:szCs w:val="28"/>
        </w:rPr>
        <w:t>»</w:t>
      </w:r>
      <w:r w:rsidR="002A08C8">
        <w:rPr>
          <w:sz w:val="28"/>
          <w:szCs w:val="28"/>
        </w:rPr>
        <w:t>;</w:t>
      </w:r>
    </w:p>
    <w:p w:rsidR="008935CA" w:rsidRDefault="0075370E" w:rsidP="0050772B">
      <w:pPr>
        <w:tabs>
          <w:tab w:val="left" w:pos="-2977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50772B">
        <w:rPr>
          <w:sz w:val="28"/>
        </w:rPr>
        <w:t xml:space="preserve">. </w:t>
      </w:r>
      <w:r w:rsidR="006C51F1">
        <w:rPr>
          <w:sz w:val="28"/>
        </w:rPr>
        <w:t>Ведущему специалисту по вопросам имущественных и земельных отношений Администрации Стычновского сельского поселения</w:t>
      </w:r>
    </w:p>
    <w:p w:rsidR="0050772B" w:rsidRDefault="008935CA" w:rsidP="0050772B">
      <w:pPr>
        <w:tabs>
          <w:tab w:val="left" w:pos="-2977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50772B">
        <w:rPr>
          <w:sz w:val="28"/>
        </w:rPr>
        <w:t xml:space="preserve"> внести соответствующие изменения в реестр </w:t>
      </w:r>
      <w:r>
        <w:rPr>
          <w:sz w:val="28"/>
        </w:rPr>
        <w:t>муниципального имущества муниципального образования «</w:t>
      </w:r>
      <w:r w:rsidR="006C51F1">
        <w:rPr>
          <w:sz w:val="28"/>
        </w:rPr>
        <w:t>Стычновское сельское поселение</w:t>
      </w:r>
      <w:r>
        <w:rPr>
          <w:sz w:val="28"/>
        </w:rPr>
        <w:t>»,</w:t>
      </w:r>
    </w:p>
    <w:p w:rsidR="008935CA" w:rsidRDefault="008935CA" w:rsidP="0050772B">
      <w:pPr>
        <w:tabs>
          <w:tab w:val="left" w:pos="-2977"/>
        </w:tabs>
        <w:ind w:firstLine="720"/>
        <w:jc w:val="both"/>
        <w:rPr>
          <w:sz w:val="28"/>
        </w:rPr>
      </w:pPr>
      <w:r>
        <w:rPr>
          <w:sz w:val="28"/>
        </w:rPr>
        <w:t xml:space="preserve">- обеспечить государственную регистрацию права муниципальной собственности в связи с изменением </w:t>
      </w:r>
      <w:r w:rsidR="002A08C8">
        <w:rPr>
          <w:sz w:val="28"/>
          <w:szCs w:val="28"/>
        </w:rPr>
        <w:t xml:space="preserve">назначения </w:t>
      </w:r>
      <w:r w:rsidR="002A08C8" w:rsidRPr="00243724">
        <w:rPr>
          <w:sz w:val="28"/>
          <w:szCs w:val="28"/>
        </w:rPr>
        <w:t>сооружений</w:t>
      </w:r>
      <w:r>
        <w:rPr>
          <w:sz w:val="28"/>
        </w:rPr>
        <w:t>.</w:t>
      </w:r>
    </w:p>
    <w:p w:rsidR="006C51F1" w:rsidRPr="006C51F1" w:rsidRDefault="0075370E" w:rsidP="006C51F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772B" w:rsidRPr="0050772B">
        <w:rPr>
          <w:sz w:val="28"/>
          <w:szCs w:val="28"/>
        </w:rPr>
        <w:t xml:space="preserve">. </w:t>
      </w:r>
      <w:r w:rsidR="006C51F1" w:rsidRPr="006C51F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772B" w:rsidRPr="0050772B" w:rsidRDefault="0050772B" w:rsidP="0050772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023908" w:rsidRDefault="00023908" w:rsidP="006B2A1A">
      <w:pPr>
        <w:rPr>
          <w:sz w:val="22"/>
          <w:szCs w:val="22"/>
        </w:rPr>
      </w:pPr>
    </w:p>
    <w:p w:rsidR="00720504" w:rsidRPr="002A08C8" w:rsidRDefault="00720504" w:rsidP="006B2A1A">
      <w:pPr>
        <w:rPr>
          <w:sz w:val="22"/>
          <w:szCs w:val="22"/>
        </w:rPr>
      </w:pPr>
    </w:p>
    <w:p w:rsidR="006B2A1A" w:rsidRPr="00F3453A" w:rsidRDefault="00D7382E" w:rsidP="006B2A1A">
      <w:pPr>
        <w:rPr>
          <w:sz w:val="28"/>
        </w:rPr>
      </w:pPr>
      <w:r>
        <w:rPr>
          <w:sz w:val="28"/>
        </w:rPr>
        <w:t>И.о. г</w:t>
      </w:r>
      <w:r w:rsidR="006B2A1A" w:rsidRPr="001A5986">
        <w:rPr>
          <w:sz w:val="28"/>
        </w:rPr>
        <w:t>лав</w:t>
      </w:r>
      <w:r>
        <w:rPr>
          <w:sz w:val="28"/>
        </w:rPr>
        <w:t xml:space="preserve">ы </w:t>
      </w:r>
      <w:r w:rsidR="006B2A1A" w:rsidRPr="00F3453A">
        <w:rPr>
          <w:sz w:val="28"/>
        </w:rPr>
        <w:t xml:space="preserve">Администрации </w:t>
      </w:r>
    </w:p>
    <w:p w:rsidR="006B2A1A" w:rsidRDefault="006C51F1" w:rsidP="006B2A1A">
      <w:pPr>
        <w:rPr>
          <w:kern w:val="2"/>
          <w:sz w:val="28"/>
          <w:szCs w:val="28"/>
        </w:rPr>
      </w:pPr>
      <w:r>
        <w:rPr>
          <w:sz w:val="28"/>
        </w:rPr>
        <w:t>Стычновского сельского поселения</w:t>
      </w:r>
      <w:r w:rsidR="006B2A1A" w:rsidRPr="00F3453A">
        <w:rPr>
          <w:sz w:val="28"/>
        </w:rPr>
        <w:t xml:space="preserve">                                      </w:t>
      </w:r>
      <w:r w:rsidR="00742B4F">
        <w:rPr>
          <w:sz w:val="28"/>
        </w:rPr>
        <w:t xml:space="preserve">      </w:t>
      </w:r>
      <w:r w:rsidR="00D7382E">
        <w:rPr>
          <w:sz w:val="28"/>
        </w:rPr>
        <w:t xml:space="preserve">Г.А. Мельникова </w:t>
      </w:r>
      <w:bookmarkStart w:id="1" w:name="_GoBack"/>
      <w:bookmarkEnd w:id="1"/>
      <w:r w:rsidR="00720504">
        <w:rPr>
          <w:sz w:val="28"/>
        </w:rPr>
        <w:t xml:space="preserve"> </w:t>
      </w:r>
      <w:r w:rsidR="00742B4F">
        <w:rPr>
          <w:sz w:val="28"/>
        </w:rPr>
        <w:t xml:space="preserve">                 </w:t>
      </w:r>
    </w:p>
    <w:p w:rsidR="0028432B" w:rsidRPr="00F3453A" w:rsidRDefault="0028432B" w:rsidP="006B2A1A">
      <w:pPr>
        <w:rPr>
          <w:kern w:val="2"/>
          <w:sz w:val="28"/>
          <w:szCs w:val="28"/>
        </w:rPr>
      </w:pPr>
    </w:p>
    <w:sectPr w:rsidR="0028432B" w:rsidRPr="00F3453A" w:rsidSect="002A08C8"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88" w:rsidRDefault="00980088" w:rsidP="000F7821">
      <w:r>
        <w:separator/>
      </w:r>
    </w:p>
  </w:endnote>
  <w:endnote w:type="continuationSeparator" w:id="0">
    <w:p w:rsidR="00980088" w:rsidRDefault="00980088" w:rsidP="000F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88" w:rsidRDefault="00980088" w:rsidP="000F7821">
      <w:r>
        <w:separator/>
      </w:r>
    </w:p>
  </w:footnote>
  <w:footnote w:type="continuationSeparator" w:id="0">
    <w:p w:rsidR="00980088" w:rsidRDefault="00980088" w:rsidP="000F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A"/>
    <w:rsid w:val="0000721A"/>
    <w:rsid w:val="00023908"/>
    <w:rsid w:val="00035C99"/>
    <w:rsid w:val="000563A6"/>
    <w:rsid w:val="000676A1"/>
    <w:rsid w:val="00077507"/>
    <w:rsid w:val="000A160D"/>
    <w:rsid w:val="000A396B"/>
    <w:rsid w:val="000F7821"/>
    <w:rsid w:val="00100F0E"/>
    <w:rsid w:val="00115226"/>
    <w:rsid w:val="001318F6"/>
    <w:rsid w:val="00163EB5"/>
    <w:rsid w:val="00185BD2"/>
    <w:rsid w:val="001A5986"/>
    <w:rsid w:val="0022141D"/>
    <w:rsid w:val="00243724"/>
    <w:rsid w:val="0028432B"/>
    <w:rsid w:val="002A08C8"/>
    <w:rsid w:val="00320376"/>
    <w:rsid w:val="003314E8"/>
    <w:rsid w:val="00331988"/>
    <w:rsid w:val="00383A0A"/>
    <w:rsid w:val="003911AF"/>
    <w:rsid w:val="003A0D34"/>
    <w:rsid w:val="00434B59"/>
    <w:rsid w:val="004A62A3"/>
    <w:rsid w:val="004C1B0F"/>
    <w:rsid w:val="0050002C"/>
    <w:rsid w:val="0050772B"/>
    <w:rsid w:val="0057389B"/>
    <w:rsid w:val="005C3F4E"/>
    <w:rsid w:val="005D2182"/>
    <w:rsid w:val="005E2329"/>
    <w:rsid w:val="005F78CD"/>
    <w:rsid w:val="00602AAE"/>
    <w:rsid w:val="006345A6"/>
    <w:rsid w:val="00642296"/>
    <w:rsid w:val="00651F87"/>
    <w:rsid w:val="00665D2C"/>
    <w:rsid w:val="00670200"/>
    <w:rsid w:val="00672B7A"/>
    <w:rsid w:val="0069345C"/>
    <w:rsid w:val="006B2A1A"/>
    <w:rsid w:val="006C51F1"/>
    <w:rsid w:val="006F35BC"/>
    <w:rsid w:val="00720504"/>
    <w:rsid w:val="00741032"/>
    <w:rsid w:val="00742B4F"/>
    <w:rsid w:val="0075370E"/>
    <w:rsid w:val="00766DEE"/>
    <w:rsid w:val="007813B7"/>
    <w:rsid w:val="007A1400"/>
    <w:rsid w:val="007A35B9"/>
    <w:rsid w:val="007D5A30"/>
    <w:rsid w:val="007E7C57"/>
    <w:rsid w:val="008035E3"/>
    <w:rsid w:val="008242E4"/>
    <w:rsid w:val="00843582"/>
    <w:rsid w:val="00860732"/>
    <w:rsid w:val="00893477"/>
    <w:rsid w:val="008935CA"/>
    <w:rsid w:val="008B424E"/>
    <w:rsid w:val="008E253C"/>
    <w:rsid w:val="00936D1D"/>
    <w:rsid w:val="00947805"/>
    <w:rsid w:val="009653E3"/>
    <w:rsid w:val="00980088"/>
    <w:rsid w:val="009A324F"/>
    <w:rsid w:val="009A72CF"/>
    <w:rsid w:val="009B2B8B"/>
    <w:rsid w:val="009C205C"/>
    <w:rsid w:val="009D4552"/>
    <w:rsid w:val="009E3E4B"/>
    <w:rsid w:val="00A01509"/>
    <w:rsid w:val="00A30C27"/>
    <w:rsid w:val="00A80EB7"/>
    <w:rsid w:val="00AB7AB6"/>
    <w:rsid w:val="00B00378"/>
    <w:rsid w:val="00B115F5"/>
    <w:rsid w:val="00B258C1"/>
    <w:rsid w:val="00B56D58"/>
    <w:rsid w:val="00B72737"/>
    <w:rsid w:val="00BE3A2A"/>
    <w:rsid w:val="00C03319"/>
    <w:rsid w:val="00C602C4"/>
    <w:rsid w:val="00C80B52"/>
    <w:rsid w:val="00C83B81"/>
    <w:rsid w:val="00C95F29"/>
    <w:rsid w:val="00CC3233"/>
    <w:rsid w:val="00CE6AE3"/>
    <w:rsid w:val="00D7382E"/>
    <w:rsid w:val="00D73E98"/>
    <w:rsid w:val="00D947A1"/>
    <w:rsid w:val="00D96A92"/>
    <w:rsid w:val="00DF657D"/>
    <w:rsid w:val="00E30D3C"/>
    <w:rsid w:val="00E32B90"/>
    <w:rsid w:val="00E44927"/>
    <w:rsid w:val="00E600EE"/>
    <w:rsid w:val="00E80BF2"/>
    <w:rsid w:val="00E9038D"/>
    <w:rsid w:val="00EA4BA8"/>
    <w:rsid w:val="00EB0444"/>
    <w:rsid w:val="00EC1DB1"/>
    <w:rsid w:val="00F57C0E"/>
    <w:rsid w:val="00FC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CCB89"/>
  <w15:docId w15:val="{EE7E2A50-675D-47BA-A8C7-E80C4F37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45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6345A6"/>
  </w:style>
  <w:style w:type="character" w:customStyle="1" w:styleId="20">
    <w:name w:val="Заголовок 2 Знак"/>
    <w:basedOn w:val="a0"/>
    <w:link w:val="2"/>
    <w:rsid w:val="0069345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">
    <w:name w:val="Основной шрифт абзаца1"/>
    <w:rsid w:val="0069345C"/>
  </w:style>
  <w:style w:type="paragraph" w:styleId="ab">
    <w:name w:val="Title"/>
    <w:basedOn w:val="a"/>
    <w:next w:val="ac"/>
    <w:link w:val="ad"/>
    <w:rsid w:val="0069345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d">
    <w:name w:val="Заголовок Знак"/>
    <w:basedOn w:val="a0"/>
    <w:link w:val="ab"/>
    <w:rsid w:val="0069345C"/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e"/>
    <w:rsid w:val="0069345C"/>
    <w:pPr>
      <w:suppressAutoHyphens/>
      <w:ind w:right="3685"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c"/>
    <w:rsid w:val="006934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c"/>
    <w:rsid w:val="0069345C"/>
    <w:rPr>
      <w:rFonts w:cs="Mangal"/>
    </w:rPr>
  </w:style>
  <w:style w:type="paragraph" w:customStyle="1" w:styleId="10">
    <w:name w:val="Название1"/>
    <w:basedOn w:val="a"/>
    <w:rsid w:val="0069345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69345C"/>
    <w:pPr>
      <w:suppressLineNumbers/>
      <w:suppressAutoHyphens/>
    </w:pPr>
    <w:rPr>
      <w:rFonts w:cs="Mangal"/>
      <w:sz w:val="28"/>
      <w:lang w:eastAsia="ar-SA"/>
    </w:rPr>
  </w:style>
  <w:style w:type="paragraph" w:customStyle="1" w:styleId="21">
    <w:name w:val="Основной текст 21"/>
    <w:basedOn w:val="a"/>
    <w:rsid w:val="0069345C"/>
    <w:pPr>
      <w:suppressAutoHyphens/>
      <w:ind w:right="5102"/>
      <w:jc w:val="both"/>
    </w:pPr>
    <w:rPr>
      <w:sz w:val="28"/>
      <w:lang w:eastAsia="ar-SA"/>
    </w:rPr>
  </w:style>
  <w:style w:type="paragraph" w:customStyle="1" w:styleId="Postan">
    <w:name w:val="Postan"/>
    <w:basedOn w:val="a"/>
    <w:rsid w:val="0069345C"/>
    <w:pPr>
      <w:suppressAutoHyphens/>
      <w:jc w:val="center"/>
    </w:pPr>
    <w:rPr>
      <w:sz w:val="28"/>
      <w:lang w:eastAsia="ar-SA"/>
    </w:rPr>
  </w:style>
  <w:style w:type="paragraph" w:customStyle="1" w:styleId="af0">
    <w:name w:val="Знак Знак Знак"/>
    <w:basedOn w:val="a"/>
    <w:rsid w:val="0069345C"/>
    <w:pPr>
      <w:suppressAutoHyphens/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af1">
    <w:name w:val="Содержимое таблицы"/>
    <w:basedOn w:val="a"/>
    <w:rsid w:val="0069345C"/>
    <w:pPr>
      <w:suppressLineNumbers/>
      <w:suppressAutoHyphens/>
    </w:pPr>
    <w:rPr>
      <w:sz w:val="28"/>
      <w:lang w:eastAsia="ar-SA"/>
    </w:rPr>
  </w:style>
  <w:style w:type="paragraph" w:customStyle="1" w:styleId="af2">
    <w:name w:val="Заголовок таблицы"/>
    <w:basedOn w:val="af1"/>
    <w:rsid w:val="0069345C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6934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9345C"/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00721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Cell">
    <w:name w:val="ConsCell"/>
    <w:uiPriority w:val="99"/>
    <w:rsid w:val="005D218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0BA1-BEA1-477A-8040-17A0DA2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пк</cp:lastModifiedBy>
  <cp:revision>4</cp:revision>
  <cp:lastPrinted>2023-09-27T12:08:00Z</cp:lastPrinted>
  <dcterms:created xsi:type="dcterms:W3CDTF">2023-10-03T12:07:00Z</dcterms:created>
  <dcterms:modified xsi:type="dcterms:W3CDTF">2023-10-03T12:19:00Z</dcterms:modified>
</cp:coreProperties>
</file>