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D1" w:rsidRPr="00453FE2" w:rsidRDefault="00A733D1" w:rsidP="00A733D1">
      <w:pPr>
        <w:jc w:val="center"/>
        <w:rPr>
          <w:spacing w:val="28"/>
          <w:sz w:val="28"/>
          <w:szCs w:val="28"/>
        </w:rPr>
      </w:pPr>
    </w:p>
    <w:p w:rsidR="00A733D1" w:rsidRPr="00453FE2" w:rsidRDefault="00A733D1" w:rsidP="00A733D1">
      <w:pPr>
        <w:jc w:val="center"/>
        <w:rPr>
          <w:sz w:val="28"/>
          <w:szCs w:val="28"/>
        </w:rPr>
      </w:pPr>
      <w:r w:rsidRPr="00453FE2">
        <w:rPr>
          <w:spacing w:val="28"/>
          <w:sz w:val="28"/>
          <w:szCs w:val="28"/>
        </w:rPr>
        <w:t>РОССИЙСКАЯ ФЕДЕРАЦИЯ</w:t>
      </w:r>
    </w:p>
    <w:p w:rsidR="00A733D1" w:rsidRDefault="00A733D1" w:rsidP="00A733D1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>РОСТОВСКАЯ ОБЛАСТЬ</w:t>
      </w:r>
    </w:p>
    <w:p w:rsidR="00353482" w:rsidRPr="00453FE2" w:rsidRDefault="00353482" w:rsidP="00A733D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A733D1" w:rsidRPr="00453FE2" w:rsidRDefault="00A733D1" w:rsidP="00A733D1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>МУНИЦИПАЛЬНОЕ ОБРАЗОВАНИЕ</w:t>
      </w:r>
    </w:p>
    <w:p w:rsidR="00A733D1" w:rsidRPr="00453FE2" w:rsidRDefault="00A733D1" w:rsidP="00A733D1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>«</w:t>
      </w:r>
      <w:r w:rsidR="00353482">
        <w:rPr>
          <w:sz w:val="28"/>
          <w:szCs w:val="28"/>
        </w:rPr>
        <w:t>СТЫЧНОВСКОЕ СЕЛЬКОЕ ПОСЕЛЕНИЕ</w:t>
      </w:r>
      <w:r w:rsidRPr="00453FE2">
        <w:rPr>
          <w:sz w:val="28"/>
          <w:szCs w:val="28"/>
        </w:rPr>
        <w:t>»</w:t>
      </w:r>
    </w:p>
    <w:p w:rsidR="00A733D1" w:rsidRPr="00453FE2" w:rsidRDefault="00A733D1" w:rsidP="00A733D1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 xml:space="preserve">АДМИНИСТРАЦИЯ </w:t>
      </w:r>
      <w:r w:rsidR="00353482">
        <w:rPr>
          <w:sz w:val="28"/>
          <w:szCs w:val="28"/>
        </w:rPr>
        <w:t>СТЫЧНОВСКОГО СЕЛЬСКОГО ПОСЕЛЕНИЯ</w:t>
      </w:r>
    </w:p>
    <w:p w:rsidR="00A733D1" w:rsidRPr="00453FE2" w:rsidRDefault="00A733D1" w:rsidP="00A733D1">
      <w:pPr>
        <w:jc w:val="center"/>
        <w:rPr>
          <w:b/>
          <w:sz w:val="28"/>
          <w:szCs w:val="28"/>
        </w:rPr>
      </w:pPr>
    </w:p>
    <w:p w:rsidR="00A733D1" w:rsidRPr="00453FE2" w:rsidRDefault="00A733D1" w:rsidP="00A733D1">
      <w:pPr>
        <w:jc w:val="center"/>
        <w:rPr>
          <w:sz w:val="28"/>
          <w:szCs w:val="28"/>
        </w:rPr>
      </w:pPr>
      <w:r w:rsidRPr="00453FE2">
        <w:rPr>
          <w:sz w:val="28"/>
          <w:szCs w:val="28"/>
        </w:rPr>
        <w:t>ПОСТАНОВЛЕНИЕ</w:t>
      </w:r>
    </w:p>
    <w:p w:rsidR="00A733D1" w:rsidRPr="00453FE2" w:rsidRDefault="00A733D1" w:rsidP="00A733D1">
      <w:pPr>
        <w:jc w:val="center"/>
        <w:rPr>
          <w:sz w:val="28"/>
          <w:szCs w:val="28"/>
        </w:rPr>
      </w:pPr>
    </w:p>
    <w:tbl>
      <w:tblPr>
        <w:tblW w:w="10548" w:type="dxa"/>
        <w:tblInd w:w="250" w:type="dxa"/>
        <w:tblLayout w:type="fixed"/>
        <w:tblLook w:val="0000"/>
      </w:tblPr>
      <w:tblGrid>
        <w:gridCol w:w="3107"/>
        <w:gridCol w:w="4298"/>
        <w:gridCol w:w="3143"/>
      </w:tblGrid>
      <w:tr w:rsidR="00A733D1" w:rsidRPr="00453FE2" w:rsidTr="00A733D1">
        <w:trPr>
          <w:trHeight w:val="513"/>
        </w:trPr>
        <w:tc>
          <w:tcPr>
            <w:tcW w:w="3107" w:type="dxa"/>
          </w:tcPr>
          <w:p w:rsidR="00A733D1" w:rsidRPr="00453FE2" w:rsidRDefault="00AC4960" w:rsidP="00924CB6">
            <w:pPr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17.11.2022г.</w:t>
            </w:r>
          </w:p>
        </w:tc>
        <w:tc>
          <w:tcPr>
            <w:tcW w:w="4298" w:type="dxa"/>
          </w:tcPr>
          <w:p w:rsidR="00A733D1" w:rsidRPr="00453FE2" w:rsidRDefault="00353482" w:rsidP="00A733D1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</w:t>
            </w:r>
            <w:proofErr w:type="spellStart"/>
            <w:r>
              <w:rPr>
                <w:sz w:val="28"/>
                <w:szCs w:val="24"/>
              </w:rPr>
              <w:t>п</w:t>
            </w:r>
            <w:proofErr w:type="gramStart"/>
            <w:r>
              <w:rPr>
                <w:sz w:val="28"/>
                <w:szCs w:val="24"/>
              </w:rPr>
              <w:t>.С</w:t>
            </w:r>
            <w:proofErr w:type="gramEnd"/>
            <w:r>
              <w:rPr>
                <w:sz w:val="28"/>
                <w:szCs w:val="24"/>
              </w:rPr>
              <w:t>тычновский</w:t>
            </w:r>
            <w:proofErr w:type="spellEnd"/>
          </w:p>
        </w:tc>
        <w:tc>
          <w:tcPr>
            <w:tcW w:w="3143" w:type="dxa"/>
          </w:tcPr>
          <w:p w:rsidR="00A733D1" w:rsidRPr="00453FE2" w:rsidRDefault="00AC4960" w:rsidP="00A733D1">
            <w:pPr>
              <w:snapToGrid w:val="0"/>
              <w:ind w:right="119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№78.9/89-П</w:t>
            </w:r>
          </w:p>
        </w:tc>
      </w:tr>
    </w:tbl>
    <w:p w:rsidR="006618AB" w:rsidRDefault="006618AB" w:rsidP="00A733D1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</w:p>
    <w:p w:rsidR="00A733D1" w:rsidRPr="00353482" w:rsidRDefault="00A733D1" w:rsidP="00A733D1">
      <w:pPr>
        <w:widowControl w:val="0"/>
        <w:autoSpaceDE w:val="0"/>
        <w:autoSpaceDN w:val="0"/>
        <w:adjustRightInd w:val="0"/>
        <w:spacing w:line="228" w:lineRule="auto"/>
        <w:jc w:val="center"/>
        <w:rPr>
          <w:bCs/>
          <w:color w:val="000000"/>
          <w:sz w:val="28"/>
          <w:szCs w:val="28"/>
        </w:rPr>
      </w:pPr>
      <w:r w:rsidRPr="00353482">
        <w:rPr>
          <w:bCs/>
          <w:color w:val="000000"/>
          <w:sz w:val="28"/>
          <w:szCs w:val="28"/>
        </w:rPr>
        <w:t xml:space="preserve">Об Основных направлениях </w:t>
      </w:r>
    </w:p>
    <w:p w:rsidR="00A733D1" w:rsidRPr="00353482" w:rsidRDefault="00A733D1" w:rsidP="00A733D1">
      <w:pPr>
        <w:widowControl w:val="0"/>
        <w:autoSpaceDE w:val="0"/>
        <w:autoSpaceDN w:val="0"/>
        <w:adjustRightInd w:val="0"/>
        <w:spacing w:line="228" w:lineRule="auto"/>
        <w:jc w:val="center"/>
        <w:rPr>
          <w:bCs/>
          <w:color w:val="000000"/>
          <w:sz w:val="28"/>
          <w:szCs w:val="28"/>
        </w:rPr>
      </w:pPr>
      <w:r w:rsidRPr="00353482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9A03BC" w:rsidRPr="00353482" w:rsidRDefault="00353482" w:rsidP="00A733D1">
      <w:pPr>
        <w:widowControl w:val="0"/>
        <w:autoSpaceDE w:val="0"/>
        <w:autoSpaceDN w:val="0"/>
        <w:adjustRightInd w:val="0"/>
        <w:spacing w:line="228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Стычновского сельского поселения</w:t>
      </w:r>
      <w:r w:rsidR="00A733D1" w:rsidRPr="00353482">
        <w:rPr>
          <w:bCs/>
          <w:color w:val="000000"/>
          <w:sz w:val="28"/>
          <w:szCs w:val="28"/>
        </w:rPr>
        <w:t xml:space="preserve"> на</w:t>
      </w:r>
      <w:r w:rsidR="00A733D1" w:rsidRPr="00353482">
        <w:rPr>
          <w:bCs/>
          <w:color w:val="000000"/>
          <w:sz w:val="28"/>
          <w:szCs w:val="28"/>
          <w:lang w:val="en-US"/>
        </w:rPr>
        <w:t> </w:t>
      </w:r>
      <w:r w:rsidR="00A733D1" w:rsidRPr="00353482">
        <w:rPr>
          <w:bCs/>
          <w:color w:val="000000"/>
          <w:sz w:val="28"/>
          <w:szCs w:val="28"/>
        </w:rPr>
        <w:t>202</w:t>
      </w:r>
      <w:r w:rsidR="009A03BC" w:rsidRPr="00353482">
        <w:rPr>
          <w:bCs/>
          <w:color w:val="000000"/>
          <w:sz w:val="28"/>
          <w:szCs w:val="28"/>
        </w:rPr>
        <w:t>3</w:t>
      </w:r>
      <w:r w:rsidR="00A733D1" w:rsidRPr="00353482">
        <w:rPr>
          <w:bCs/>
          <w:color w:val="000000"/>
          <w:sz w:val="28"/>
          <w:szCs w:val="28"/>
          <w:lang w:val="en-US"/>
        </w:rPr>
        <w:t> </w:t>
      </w:r>
      <w:r w:rsidR="009A03BC" w:rsidRPr="00353482">
        <w:rPr>
          <w:bCs/>
          <w:color w:val="000000"/>
          <w:sz w:val="28"/>
          <w:szCs w:val="28"/>
        </w:rPr>
        <w:t xml:space="preserve">год и </w:t>
      </w:r>
      <w:proofErr w:type="gramStart"/>
      <w:r w:rsidR="009A03BC" w:rsidRPr="00353482">
        <w:rPr>
          <w:bCs/>
          <w:color w:val="000000"/>
          <w:sz w:val="28"/>
          <w:szCs w:val="28"/>
        </w:rPr>
        <w:t>на</w:t>
      </w:r>
      <w:proofErr w:type="gramEnd"/>
      <w:r w:rsidR="009A03BC" w:rsidRPr="00353482">
        <w:rPr>
          <w:bCs/>
          <w:color w:val="000000"/>
          <w:sz w:val="28"/>
          <w:szCs w:val="28"/>
        </w:rPr>
        <w:t xml:space="preserve"> плановый</w:t>
      </w:r>
    </w:p>
    <w:p w:rsidR="00A733D1" w:rsidRPr="00353482" w:rsidRDefault="009A03BC" w:rsidP="00A733D1">
      <w:pPr>
        <w:widowControl w:val="0"/>
        <w:autoSpaceDE w:val="0"/>
        <w:autoSpaceDN w:val="0"/>
        <w:adjustRightInd w:val="0"/>
        <w:spacing w:line="228" w:lineRule="auto"/>
        <w:jc w:val="center"/>
        <w:rPr>
          <w:bCs/>
          <w:color w:val="000000"/>
          <w:sz w:val="28"/>
          <w:szCs w:val="28"/>
        </w:rPr>
      </w:pPr>
      <w:r w:rsidRPr="00353482">
        <w:rPr>
          <w:bCs/>
          <w:color w:val="000000"/>
          <w:sz w:val="28"/>
          <w:szCs w:val="28"/>
        </w:rPr>
        <w:t xml:space="preserve"> период 2024 и 2025</w:t>
      </w:r>
      <w:r w:rsidR="00A733D1" w:rsidRPr="00353482">
        <w:rPr>
          <w:bCs/>
          <w:color w:val="000000"/>
          <w:sz w:val="28"/>
          <w:szCs w:val="28"/>
          <w:lang w:val="en-US"/>
        </w:rPr>
        <w:t> </w:t>
      </w:r>
      <w:r w:rsidR="00A733D1" w:rsidRPr="00353482">
        <w:rPr>
          <w:bCs/>
          <w:color w:val="000000"/>
          <w:sz w:val="28"/>
          <w:szCs w:val="28"/>
        </w:rPr>
        <w:t>год</w:t>
      </w:r>
      <w:r w:rsidRPr="00353482">
        <w:rPr>
          <w:bCs/>
          <w:color w:val="000000"/>
          <w:sz w:val="28"/>
          <w:szCs w:val="28"/>
        </w:rPr>
        <w:t>ов</w:t>
      </w:r>
    </w:p>
    <w:p w:rsidR="00A733D1" w:rsidRPr="00F16A86" w:rsidRDefault="00A733D1" w:rsidP="00A733D1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A733D1" w:rsidRDefault="00A733D1" w:rsidP="00DD35C2">
      <w:pPr>
        <w:widowControl w:val="0"/>
        <w:autoSpaceDE w:val="0"/>
        <w:autoSpaceDN w:val="0"/>
        <w:adjustRightInd w:val="0"/>
        <w:spacing w:line="223" w:lineRule="auto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</w:t>
      </w:r>
      <w:r w:rsidR="006618AB">
        <w:rPr>
          <w:color w:val="000000"/>
          <w:spacing w:val="-6"/>
          <w:sz w:val="28"/>
          <w:szCs w:val="28"/>
        </w:rPr>
        <w:t xml:space="preserve">           </w:t>
      </w:r>
      <w:r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F16A86">
        <w:rPr>
          <w:color w:val="000000"/>
          <w:spacing w:val="-6"/>
          <w:sz w:val="28"/>
          <w:szCs w:val="28"/>
        </w:rPr>
        <w:t>В соответствии со статьей 184</w:t>
      </w:r>
      <w:r w:rsidRPr="00F16A86">
        <w:rPr>
          <w:color w:val="000000"/>
          <w:spacing w:val="-6"/>
          <w:sz w:val="28"/>
          <w:szCs w:val="28"/>
          <w:vertAlign w:val="superscript"/>
        </w:rPr>
        <w:t>2</w:t>
      </w:r>
      <w:r w:rsidRPr="00F16A86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</w:t>
      </w:r>
      <w:r w:rsidRPr="005A6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</w:t>
      </w:r>
      <w:r w:rsidRPr="005A6D7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Собрания депутатов </w:t>
      </w:r>
      <w:r w:rsidR="00353482">
        <w:rPr>
          <w:sz w:val="28"/>
          <w:szCs w:val="28"/>
        </w:rPr>
        <w:t>Стычновского сельского поселения</w:t>
      </w:r>
      <w:r>
        <w:rPr>
          <w:sz w:val="28"/>
          <w:szCs w:val="28"/>
        </w:rPr>
        <w:t xml:space="preserve"> от 2</w:t>
      </w:r>
      <w:r w:rsidR="00353482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353482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>«О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бюджетном процессе в </w:t>
      </w:r>
      <w:proofErr w:type="spellStart"/>
      <w:r w:rsidR="00353482">
        <w:rPr>
          <w:color w:val="000000"/>
          <w:sz w:val="28"/>
          <w:szCs w:val="28"/>
        </w:rPr>
        <w:t>Стычновском</w:t>
      </w:r>
      <w:proofErr w:type="spellEnd"/>
      <w:r w:rsidR="00353482">
        <w:rPr>
          <w:color w:val="000000"/>
          <w:sz w:val="28"/>
          <w:szCs w:val="28"/>
        </w:rPr>
        <w:t xml:space="preserve"> сельском поселении</w:t>
      </w:r>
      <w:r>
        <w:rPr>
          <w:color w:val="000000"/>
          <w:sz w:val="28"/>
          <w:szCs w:val="28"/>
        </w:rPr>
        <w:t xml:space="preserve"> в новой редакции</w:t>
      </w:r>
      <w:r w:rsidRPr="005A6D74">
        <w:rPr>
          <w:color w:val="000000"/>
          <w:sz w:val="28"/>
          <w:szCs w:val="28"/>
        </w:rPr>
        <w:t xml:space="preserve">», а также постановлением </w:t>
      </w:r>
      <w:r>
        <w:rPr>
          <w:color w:val="000000"/>
          <w:sz w:val="28"/>
          <w:szCs w:val="28"/>
        </w:rPr>
        <w:t xml:space="preserve">Администрации </w:t>
      </w:r>
      <w:r w:rsidR="00353482">
        <w:rPr>
          <w:color w:val="000000"/>
          <w:sz w:val="28"/>
          <w:szCs w:val="28"/>
        </w:rPr>
        <w:t>Стычновского сельского поселения</w:t>
      </w:r>
      <w:r w:rsidRPr="005A6D74">
        <w:rPr>
          <w:color w:val="000000"/>
          <w:sz w:val="28"/>
          <w:szCs w:val="28"/>
        </w:rPr>
        <w:t xml:space="preserve"> от </w:t>
      </w:r>
      <w:r w:rsidR="00353482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.0</w:t>
      </w:r>
      <w:r w:rsidR="00B0774D">
        <w:rPr>
          <w:color w:val="000000"/>
          <w:sz w:val="28"/>
          <w:szCs w:val="28"/>
        </w:rPr>
        <w:t>6</w:t>
      </w:r>
      <w:r w:rsidRPr="005A6D74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B0774D">
        <w:rPr>
          <w:color w:val="000000"/>
          <w:sz w:val="28"/>
          <w:szCs w:val="28"/>
        </w:rPr>
        <w:t>2</w:t>
      </w:r>
      <w:r w:rsidRPr="005A6D74">
        <w:rPr>
          <w:color w:val="000000"/>
          <w:sz w:val="28"/>
          <w:szCs w:val="28"/>
        </w:rPr>
        <w:t xml:space="preserve"> № </w:t>
      </w:r>
      <w:r>
        <w:rPr>
          <w:sz w:val="28"/>
          <w:szCs w:val="24"/>
        </w:rPr>
        <w:t>78</w:t>
      </w:r>
      <w:r w:rsidR="00353482">
        <w:rPr>
          <w:sz w:val="28"/>
          <w:szCs w:val="24"/>
        </w:rPr>
        <w:t>.9</w:t>
      </w:r>
      <w:r>
        <w:rPr>
          <w:sz w:val="28"/>
          <w:szCs w:val="24"/>
        </w:rPr>
        <w:t>/5</w:t>
      </w:r>
      <w:r w:rsidR="00353482">
        <w:rPr>
          <w:sz w:val="28"/>
          <w:szCs w:val="24"/>
        </w:rPr>
        <w:t>4</w:t>
      </w:r>
      <w:r>
        <w:rPr>
          <w:sz w:val="28"/>
          <w:szCs w:val="24"/>
        </w:rPr>
        <w:t>-П</w:t>
      </w:r>
      <w:r w:rsidRPr="005A6D74">
        <w:rPr>
          <w:color w:val="000000"/>
          <w:sz w:val="28"/>
          <w:szCs w:val="28"/>
        </w:rPr>
        <w:t xml:space="preserve"> «Об утверждении Порядка и сроков составления проекта </w:t>
      </w:r>
      <w:r w:rsidRPr="00FC43D6">
        <w:rPr>
          <w:color w:val="000000"/>
          <w:spacing w:val="-6"/>
          <w:sz w:val="28"/>
          <w:szCs w:val="28"/>
        </w:rPr>
        <w:t xml:space="preserve">бюджета </w:t>
      </w:r>
      <w:r w:rsidR="00353482">
        <w:rPr>
          <w:color w:val="000000"/>
          <w:spacing w:val="-6"/>
          <w:sz w:val="28"/>
          <w:szCs w:val="28"/>
        </w:rPr>
        <w:t xml:space="preserve">Стычновского сельского поселения </w:t>
      </w:r>
      <w:r w:rsidRPr="00FC43D6">
        <w:rPr>
          <w:color w:val="000000"/>
          <w:spacing w:val="-6"/>
          <w:sz w:val="28"/>
          <w:szCs w:val="28"/>
        </w:rPr>
        <w:t>Константиновского района на 202</w:t>
      </w:r>
      <w:r w:rsidR="00B0774D">
        <w:rPr>
          <w:color w:val="000000"/>
          <w:spacing w:val="-6"/>
          <w:sz w:val="28"/>
          <w:szCs w:val="28"/>
        </w:rPr>
        <w:t>3</w:t>
      </w:r>
      <w:r w:rsidRPr="00FC43D6">
        <w:rPr>
          <w:color w:val="000000"/>
          <w:spacing w:val="-6"/>
          <w:sz w:val="28"/>
          <w:szCs w:val="28"/>
        </w:rPr>
        <w:t xml:space="preserve"> год и на плановый</w:t>
      </w:r>
      <w:proofErr w:type="gramEnd"/>
      <w:r w:rsidRPr="00FC43D6">
        <w:rPr>
          <w:color w:val="000000"/>
          <w:spacing w:val="-6"/>
          <w:sz w:val="28"/>
          <w:szCs w:val="28"/>
        </w:rPr>
        <w:t xml:space="preserve"> период 202</w:t>
      </w:r>
      <w:r w:rsidR="00B0774D">
        <w:rPr>
          <w:color w:val="000000"/>
          <w:spacing w:val="-6"/>
          <w:sz w:val="28"/>
          <w:szCs w:val="28"/>
        </w:rPr>
        <w:t>4</w:t>
      </w:r>
      <w:r w:rsidRPr="00FC43D6">
        <w:rPr>
          <w:color w:val="000000"/>
          <w:spacing w:val="-6"/>
          <w:sz w:val="28"/>
          <w:szCs w:val="28"/>
        </w:rPr>
        <w:t> и 202</w:t>
      </w:r>
      <w:r w:rsidR="00B0774D">
        <w:rPr>
          <w:color w:val="000000"/>
          <w:spacing w:val="-6"/>
          <w:sz w:val="28"/>
          <w:szCs w:val="28"/>
        </w:rPr>
        <w:t>5</w:t>
      </w:r>
      <w:r w:rsidRPr="00FC43D6">
        <w:rPr>
          <w:color w:val="000000"/>
          <w:spacing w:val="-6"/>
          <w:sz w:val="28"/>
          <w:szCs w:val="28"/>
        </w:rPr>
        <w:t> годов»</w:t>
      </w:r>
      <w:r w:rsidR="00DD35C2">
        <w:rPr>
          <w:color w:val="000000"/>
          <w:spacing w:val="-6"/>
          <w:sz w:val="28"/>
          <w:szCs w:val="28"/>
        </w:rPr>
        <w:t xml:space="preserve">,  пунктом 3 постановления Правительства Ростовской области </w:t>
      </w:r>
      <w:r w:rsidR="00DD35C2" w:rsidRPr="00DD35C2">
        <w:rPr>
          <w:color w:val="000000"/>
          <w:sz w:val="28"/>
          <w:szCs w:val="28"/>
        </w:rPr>
        <w:t xml:space="preserve">от </w:t>
      </w:r>
      <w:r w:rsidR="00B0774D">
        <w:rPr>
          <w:color w:val="000000"/>
          <w:sz w:val="28"/>
          <w:szCs w:val="28"/>
        </w:rPr>
        <w:t>17</w:t>
      </w:r>
      <w:r w:rsidR="006618AB">
        <w:rPr>
          <w:color w:val="000000"/>
          <w:sz w:val="28"/>
          <w:szCs w:val="28"/>
        </w:rPr>
        <w:t>.10.202</w:t>
      </w:r>
      <w:r w:rsidR="00B0774D">
        <w:rPr>
          <w:color w:val="000000"/>
          <w:sz w:val="28"/>
          <w:szCs w:val="28"/>
        </w:rPr>
        <w:t>2</w:t>
      </w:r>
      <w:r w:rsidR="006618AB">
        <w:rPr>
          <w:color w:val="000000"/>
          <w:sz w:val="28"/>
          <w:szCs w:val="28"/>
        </w:rPr>
        <w:t xml:space="preserve"> № </w:t>
      </w:r>
      <w:r w:rsidR="00B0774D">
        <w:rPr>
          <w:color w:val="000000"/>
          <w:sz w:val="28"/>
          <w:szCs w:val="28"/>
        </w:rPr>
        <w:t>886</w:t>
      </w:r>
      <w:r w:rsidR="00DD35C2">
        <w:rPr>
          <w:color w:val="000000"/>
          <w:sz w:val="28"/>
          <w:szCs w:val="28"/>
        </w:rPr>
        <w:t xml:space="preserve"> «</w:t>
      </w:r>
      <w:r w:rsidR="00DD35C2" w:rsidRPr="00DD35C2">
        <w:rPr>
          <w:color w:val="000000"/>
          <w:sz w:val="28"/>
          <w:szCs w:val="28"/>
        </w:rPr>
        <w:t>Об Основных направлениях бюджетной и налоговой политики Ростовской области</w:t>
      </w:r>
      <w:r w:rsidR="00DD35C2">
        <w:rPr>
          <w:color w:val="000000"/>
          <w:sz w:val="28"/>
          <w:szCs w:val="28"/>
        </w:rPr>
        <w:t xml:space="preserve"> </w:t>
      </w:r>
      <w:r w:rsidR="00DD35C2" w:rsidRPr="00DD35C2">
        <w:rPr>
          <w:color w:val="000000"/>
          <w:sz w:val="28"/>
          <w:szCs w:val="28"/>
        </w:rPr>
        <w:t>на 202</w:t>
      </w:r>
      <w:r w:rsidR="00B0774D">
        <w:rPr>
          <w:color w:val="000000"/>
          <w:sz w:val="28"/>
          <w:szCs w:val="28"/>
        </w:rPr>
        <w:t>3</w:t>
      </w:r>
      <w:r w:rsidR="00DD35C2" w:rsidRPr="00DD35C2">
        <w:rPr>
          <w:color w:val="000000"/>
          <w:sz w:val="28"/>
          <w:szCs w:val="28"/>
        </w:rPr>
        <w:t xml:space="preserve"> год и на плановый период 202</w:t>
      </w:r>
      <w:r w:rsidR="00B0774D">
        <w:rPr>
          <w:color w:val="000000"/>
          <w:sz w:val="28"/>
          <w:szCs w:val="28"/>
        </w:rPr>
        <w:t>4 и 2025</w:t>
      </w:r>
      <w:r w:rsidR="00DD35C2" w:rsidRPr="00DD35C2">
        <w:rPr>
          <w:color w:val="000000"/>
          <w:sz w:val="28"/>
          <w:szCs w:val="28"/>
        </w:rPr>
        <w:t xml:space="preserve"> годов</w:t>
      </w:r>
      <w:r w:rsidR="00DD35C2">
        <w:rPr>
          <w:color w:val="000000"/>
          <w:sz w:val="28"/>
          <w:szCs w:val="28"/>
        </w:rPr>
        <w:t xml:space="preserve">» </w:t>
      </w:r>
      <w:r w:rsidRPr="00DD35C2">
        <w:rPr>
          <w:color w:val="000000"/>
          <w:sz w:val="28"/>
          <w:szCs w:val="28"/>
        </w:rPr>
        <w:t xml:space="preserve">Администрация </w:t>
      </w:r>
      <w:r w:rsidR="00353482">
        <w:rPr>
          <w:color w:val="000000"/>
          <w:sz w:val="28"/>
          <w:szCs w:val="28"/>
        </w:rPr>
        <w:t>Стычновского сельского поселения</w:t>
      </w:r>
    </w:p>
    <w:p w:rsidR="00353482" w:rsidRPr="00FC43D6" w:rsidRDefault="00353482" w:rsidP="00DD35C2">
      <w:pPr>
        <w:widowControl w:val="0"/>
        <w:autoSpaceDE w:val="0"/>
        <w:autoSpaceDN w:val="0"/>
        <w:adjustRightInd w:val="0"/>
        <w:spacing w:line="223" w:lineRule="auto"/>
        <w:jc w:val="both"/>
        <w:outlineLvl w:val="0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ПОСТАНОВЛЯЕТ:</w:t>
      </w:r>
    </w:p>
    <w:p w:rsidR="00A733D1" w:rsidRPr="00F16A86" w:rsidRDefault="00A733D1" w:rsidP="00A733D1">
      <w:pPr>
        <w:widowControl w:val="0"/>
        <w:spacing w:line="228" w:lineRule="auto"/>
        <w:ind w:firstLine="709"/>
        <w:jc w:val="both"/>
        <w:rPr>
          <w:color w:val="000000"/>
          <w:sz w:val="24"/>
        </w:rPr>
      </w:pPr>
      <w:r w:rsidRPr="00F16A86">
        <w:rPr>
          <w:color w:val="000000"/>
          <w:sz w:val="24"/>
        </w:rPr>
        <w:t xml:space="preserve"> </w:t>
      </w:r>
    </w:p>
    <w:p w:rsidR="00A733D1" w:rsidRPr="007D09E8" w:rsidRDefault="00A733D1" w:rsidP="00A733D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353482">
        <w:rPr>
          <w:color w:val="000000"/>
          <w:sz w:val="28"/>
          <w:szCs w:val="28"/>
        </w:rPr>
        <w:t>Стычновского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 202</w:t>
      </w:r>
      <w:r w:rsidR="00B0774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B0774D">
        <w:rPr>
          <w:color w:val="000000"/>
          <w:sz w:val="28"/>
          <w:szCs w:val="28"/>
        </w:rPr>
        <w:t>4 и 2025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A733D1" w:rsidRPr="005A6D74" w:rsidRDefault="00353482" w:rsidP="00A733D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733D1" w:rsidRPr="007D09E8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Специалистам Администрации Стычновского сельского поселения </w:t>
      </w:r>
      <w:r w:rsidR="00A733D1" w:rsidRPr="005A6D74">
        <w:rPr>
          <w:color w:val="000000"/>
          <w:sz w:val="28"/>
          <w:szCs w:val="28"/>
        </w:rPr>
        <w:t>обеспечить разработку проект</w:t>
      </w:r>
      <w:r>
        <w:rPr>
          <w:color w:val="000000"/>
          <w:sz w:val="28"/>
          <w:szCs w:val="28"/>
        </w:rPr>
        <w:t>а</w:t>
      </w:r>
      <w:r w:rsidR="00A733D1" w:rsidRPr="005A6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 Стычновского сельского поселения Константиновского района</w:t>
      </w:r>
      <w:r w:rsidR="00A733D1" w:rsidRPr="005A6D74">
        <w:rPr>
          <w:color w:val="000000"/>
          <w:sz w:val="28"/>
          <w:szCs w:val="28"/>
        </w:rPr>
        <w:t xml:space="preserve"> с учетом Основных направлений бюджетной и налоговой политики</w:t>
      </w:r>
      <w:r w:rsidR="00A733D1" w:rsidRPr="005A6D74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Стычновского сельского поселения</w:t>
      </w:r>
      <w:r w:rsidR="00A733D1" w:rsidRPr="005A6D74">
        <w:rPr>
          <w:color w:val="000000"/>
          <w:sz w:val="28"/>
          <w:szCs w:val="28"/>
        </w:rPr>
        <w:t xml:space="preserve"> </w:t>
      </w:r>
      <w:r w:rsidR="00A733D1" w:rsidRPr="007D09E8">
        <w:rPr>
          <w:color w:val="000000"/>
          <w:sz w:val="28"/>
          <w:szCs w:val="28"/>
        </w:rPr>
        <w:t>на 202</w:t>
      </w:r>
      <w:r w:rsidR="00B0774D">
        <w:rPr>
          <w:color w:val="000000"/>
          <w:sz w:val="28"/>
          <w:szCs w:val="28"/>
        </w:rPr>
        <w:t>3</w:t>
      </w:r>
      <w:r w:rsidR="00A733D1">
        <w:rPr>
          <w:color w:val="000000"/>
          <w:sz w:val="28"/>
          <w:szCs w:val="28"/>
        </w:rPr>
        <w:t xml:space="preserve"> год и на плановый период 202</w:t>
      </w:r>
      <w:r w:rsidR="00B0774D">
        <w:rPr>
          <w:color w:val="000000"/>
          <w:sz w:val="28"/>
          <w:szCs w:val="28"/>
        </w:rPr>
        <w:t>4</w:t>
      </w:r>
      <w:r w:rsidR="00A733D1">
        <w:rPr>
          <w:color w:val="000000"/>
          <w:sz w:val="28"/>
          <w:szCs w:val="28"/>
        </w:rPr>
        <w:t xml:space="preserve"> и 202</w:t>
      </w:r>
      <w:r w:rsidR="00B0774D">
        <w:rPr>
          <w:color w:val="000000"/>
          <w:sz w:val="28"/>
          <w:szCs w:val="28"/>
        </w:rPr>
        <w:t>5</w:t>
      </w:r>
      <w:r w:rsidR="00A733D1" w:rsidRPr="007D09E8">
        <w:rPr>
          <w:color w:val="000000"/>
          <w:sz w:val="28"/>
          <w:szCs w:val="28"/>
        </w:rPr>
        <w:t xml:space="preserve"> год</w:t>
      </w:r>
      <w:r w:rsidR="00A733D1">
        <w:rPr>
          <w:color w:val="000000"/>
          <w:sz w:val="28"/>
          <w:szCs w:val="28"/>
        </w:rPr>
        <w:t>ов</w:t>
      </w:r>
      <w:r w:rsidR="00A733D1" w:rsidRPr="005A6D74">
        <w:rPr>
          <w:color w:val="000000"/>
          <w:sz w:val="28"/>
          <w:szCs w:val="28"/>
        </w:rPr>
        <w:t>, утвержденных настоящим постановлением.</w:t>
      </w:r>
    </w:p>
    <w:p w:rsidR="00A733D1" w:rsidRPr="007D09E8" w:rsidRDefault="00353482" w:rsidP="00A733D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733D1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</w:t>
      </w:r>
      <w:r w:rsidR="00A733D1" w:rsidRPr="007D09E8">
        <w:rPr>
          <w:color w:val="000000"/>
          <w:sz w:val="28"/>
          <w:szCs w:val="28"/>
        </w:rPr>
        <w:t>я</w:t>
      </w:r>
      <w:r w:rsidR="00A733D1">
        <w:rPr>
          <w:color w:val="000000"/>
          <w:sz w:val="28"/>
          <w:szCs w:val="28"/>
        </w:rPr>
        <w:t xml:space="preserve">, подлежит размещению на официальном сайте Администрации </w:t>
      </w:r>
      <w:r w:rsidR="004A3F44">
        <w:rPr>
          <w:color w:val="000000"/>
          <w:sz w:val="28"/>
          <w:szCs w:val="28"/>
        </w:rPr>
        <w:t>Стычновского сельского поселения</w:t>
      </w:r>
      <w:r w:rsidR="00A733D1" w:rsidRPr="007D09E8">
        <w:rPr>
          <w:color w:val="000000"/>
          <w:sz w:val="28"/>
          <w:szCs w:val="28"/>
        </w:rPr>
        <w:t>.</w:t>
      </w:r>
    </w:p>
    <w:p w:rsidR="00A733D1" w:rsidRPr="00326875" w:rsidRDefault="004A3F44" w:rsidP="00A733D1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33D1" w:rsidRPr="00F16A86">
        <w:rPr>
          <w:color w:val="000000"/>
          <w:sz w:val="28"/>
          <w:szCs w:val="28"/>
        </w:rPr>
        <w:t>. </w:t>
      </w:r>
      <w:proofErr w:type="gramStart"/>
      <w:r w:rsidR="00A733D1" w:rsidRPr="005A6D74">
        <w:rPr>
          <w:color w:val="000000"/>
          <w:sz w:val="28"/>
          <w:szCs w:val="28"/>
        </w:rPr>
        <w:t>Контроль за</w:t>
      </w:r>
      <w:proofErr w:type="gramEnd"/>
      <w:r w:rsidR="00A733D1" w:rsidRPr="005A6D74">
        <w:rPr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="00A733D1" w:rsidRPr="00326875">
        <w:rPr>
          <w:sz w:val="28"/>
          <w:szCs w:val="28"/>
        </w:rPr>
        <w:t>.</w:t>
      </w:r>
    </w:p>
    <w:p w:rsidR="006618AB" w:rsidRDefault="00A733D1" w:rsidP="00A73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618AB" w:rsidRDefault="006618AB" w:rsidP="00A733D1">
      <w:pPr>
        <w:rPr>
          <w:sz w:val="28"/>
          <w:szCs w:val="28"/>
        </w:rPr>
      </w:pPr>
    </w:p>
    <w:p w:rsidR="00A733D1" w:rsidRDefault="004A3F44" w:rsidP="00A733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33D1">
        <w:rPr>
          <w:sz w:val="28"/>
          <w:szCs w:val="28"/>
        </w:rPr>
        <w:t>Г</w:t>
      </w:r>
      <w:r w:rsidR="00A733D1" w:rsidRPr="00326875">
        <w:rPr>
          <w:sz w:val="28"/>
          <w:szCs w:val="28"/>
        </w:rPr>
        <w:t>лав</w:t>
      </w:r>
      <w:r w:rsidR="00A733D1">
        <w:rPr>
          <w:sz w:val="28"/>
          <w:szCs w:val="28"/>
        </w:rPr>
        <w:t>а</w:t>
      </w:r>
      <w:r w:rsidR="00A733D1" w:rsidRPr="00326875">
        <w:rPr>
          <w:sz w:val="28"/>
          <w:szCs w:val="28"/>
        </w:rPr>
        <w:t xml:space="preserve"> Администрации </w:t>
      </w:r>
    </w:p>
    <w:p w:rsidR="00A733D1" w:rsidRPr="007D09E8" w:rsidRDefault="004A3F44" w:rsidP="00A733D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Стычновского сельского поселения</w:t>
      </w:r>
      <w:r w:rsidR="00A733D1" w:rsidRPr="00326875">
        <w:rPr>
          <w:sz w:val="28"/>
          <w:szCs w:val="28"/>
        </w:rPr>
        <w:t xml:space="preserve">   </w:t>
      </w:r>
      <w:r w:rsidR="00A73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С.В.Пономарев</w:t>
      </w:r>
    </w:p>
    <w:p w:rsidR="00A733D1" w:rsidRPr="005A6D74" w:rsidRDefault="00A733D1" w:rsidP="00A733D1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lastRenderedPageBreak/>
        <w:t>Приложение</w:t>
      </w:r>
    </w:p>
    <w:p w:rsidR="00A733D1" w:rsidRPr="005A6D7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к постановлению</w:t>
      </w:r>
    </w:p>
    <w:p w:rsidR="00A733D1" w:rsidRPr="005A6D74" w:rsidRDefault="00A733D1" w:rsidP="00A733D1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D13A19">
        <w:rPr>
          <w:color w:val="000000"/>
          <w:sz w:val="28"/>
          <w:szCs w:val="28"/>
        </w:rPr>
        <w:t>Стычновского сельского поселения</w:t>
      </w:r>
    </w:p>
    <w:p w:rsidR="00A733D1" w:rsidRPr="005A6D74" w:rsidRDefault="00AC4960" w:rsidP="00AC4960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A733D1" w:rsidRPr="005A6D7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17.11.2022г. </w:t>
      </w:r>
      <w:r w:rsidR="00A733D1" w:rsidRPr="005A6D74">
        <w:rPr>
          <w:color w:val="000000"/>
          <w:sz w:val="28"/>
          <w:szCs w:val="28"/>
        </w:rPr>
        <w:t xml:space="preserve">№ </w:t>
      </w:r>
      <w:r>
        <w:rPr>
          <w:sz w:val="28"/>
          <w:szCs w:val="24"/>
        </w:rPr>
        <w:t>№78.9/89-П</w:t>
      </w:r>
    </w:p>
    <w:p w:rsidR="00A733D1" w:rsidRPr="00674A39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A733D1" w:rsidRPr="00674A39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A733D1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r w:rsidR="00D13A19">
        <w:rPr>
          <w:color w:val="000000"/>
          <w:sz w:val="28"/>
          <w:szCs w:val="28"/>
        </w:rPr>
        <w:t>Стычновского сельского поселения</w:t>
      </w:r>
    </w:p>
    <w:p w:rsidR="00A733D1" w:rsidRPr="00674A39" w:rsidRDefault="00A733D1" w:rsidP="00A733D1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 на 202</w:t>
      </w:r>
      <w:r w:rsidR="00B0774D">
        <w:rPr>
          <w:color w:val="000000"/>
          <w:sz w:val="28"/>
          <w:szCs w:val="28"/>
        </w:rPr>
        <w:t>3</w:t>
      </w:r>
      <w:r w:rsidRPr="00674A39">
        <w:rPr>
          <w:color w:val="000000"/>
          <w:sz w:val="28"/>
          <w:szCs w:val="28"/>
          <w:lang w:val="en-US"/>
        </w:rPr>
        <w:t> </w:t>
      </w:r>
      <w:r w:rsidRPr="00674A39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и на плановый период 202</w:t>
      </w:r>
      <w:r w:rsidR="00B0774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B0774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A733D1" w:rsidRPr="00674A39" w:rsidRDefault="00A733D1" w:rsidP="00A733D1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C39A8" w:rsidRPr="00E11011" w:rsidRDefault="00CC39A8" w:rsidP="00CC39A8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07.05.2018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2024 года»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474 «О национальных целях развития Российской Федерации на период до 2030 года», итогов реализации бюджетной и налоговой политики в 2021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2022 </w:t>
      </w:r>
      <w:r>
        <w:rPr>
          <w:sz w:val="28"/>
          <w:szCs w:val="28"/>
        </w:rPr>
        <w:t>годах</w:t>
      </w:r>
      <w:r w:rsidRPr="00E11011">
        <w:rPr>
          <w:sz w:val="28"/>
          <w:szCs w:val="28"/>
        </w:rPr>
        <w:t xml:space="preserve"> и основных</w:t>
      </w:r>
      <w:proofErr w:type="gramEnd"/>
      <w:r w:rsidRPr="00E11011">
        <w:rPr>
          <w:sz w:val="28"/>
          <w:szCs w:val="28"/>
        </w:rPr>
        <w:t xml:space="preserve"> направлений бюджетной, налоговой и таможенно-тарифной политики Российской Федерации</w:t>
      </w:r>
      <w:r>
        <w:rPr>
          <w:sz w:val="28"/>
          <w:szCs w:val="28"/>
        </w:rPr>
        <w:t xml:space="preserve">, Ростовской области </w:t>
      </w:r>
      <w:r w:rsidRPr="00E11011">
        <w:rPr>
          <w:sz w:val="28"/>
          <w:szCs w:val="28"/>
        </w:rPr>
        <w:t>на 2023 год и на плановый период 2024 и 2025 годов.</w:t>
      </w:r>
    </w:p>
    <w:p w:rsidR="00A733D1" w:rsidRDefault="00A733D1" w:rsidP="00A733D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D13A19">
        <w:rPr>
          <w:sz w:val="28"/>
          <w:szCs w:val="28"/>
        </w:rPr>
        <w:t xml:space="preserve">Стычновского сельского поселения </w:t>
      </w:r>
      <w:r>
        <w:rPr>
          <w:sz w:val="28"/>
          <w:szCs w:val="28"/>
        </w:rPr>
        <w:t>Константиновского района  на 202</w:t>
      </w:r>
      <w:r w:rsidR="00CC39A8">
        <w:rPr>
          <w:sz w:val="28"/>
          <w:szCs w:val="28"/>
        </w:rPr>
        <w:t>3 год и на плановый период 2024</w:t>
      </w:r>
      <w:r>
        <w:rPr>
          <w:sz w:val="28"/>
          <w:szCs w:val="28"/>
        </w:rPr>
        <w:t xml:space="preserve"> и 202</w:t>
      </w:r>
      <w:r w:rsidR="00CC39A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  <w:r w:rsidR="00E17552">
        <w:rPr>
          <w:sz w:val="28"/>
          <w:szCs w:val="28"/>
        </w:rPr>
        <w:t xml:space="preserve"> </w:t>
      </w:r>
    </w:p>
    <w:p w:rsidR="00F24917" w:rsidRPr="00A84395" w:rsidRDefault="00F24917" w:rsidP="00A84395">
      <w:pPr>
        <w:widowControl w:val="0"/>
        <w:spacing w:line="223" w:lineRule="auto"/>
        <w:jc w:val="center"/>
        <w:rPr>
          <w:spacing w:val="30"/>
          <w:sz w:val="24"/>
          <w:szCs w:val="26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9A03BC">
        <w:rPr>
          <w:color w:val="000000"/>
          <w:sz w:val="28"/>
          <w:szCs w:val="28"/>
        </w:rPr>
        <w:t>1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</w:t>
      </w:r>
      <w:r w:rsidR="009A03BC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CC04DA" w:rsidRPr="00E11011" w:rsidRDefault="00CC04DA" w:rsidP="00CC04DA">
      <w:pPr>
        <w:ind w:firstLine="709"/>
        <w:jc w:val="both"/>
        <w:rPr>
          <w:bCs/>
          <w:sz w:val="28"/>
          <w:szCs w:val="28"/>
        </w:rPr>
      </w:pPr>
      <w:proofErr w:type="gramStart"/>
      <w:r w:rsidRPr="00E11011"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D13A19">
        <w:rPr>
          <w:bCs/>
          <w:sz w:val="28"/>
          <w:szCs w:val="28"/>
        </w:rPr>
        <w:t>Стычновского сельского поселения</w:t>
      </w:r>
      <w:r w:rsidRPr="00E11011">
        <w:rPr>
          <w:bCs/>
          <w:sz w:val="28"/>
          <w:szCs w:val="28"/>
        </w:rPr>
        <w:t>.</w:t>
      </w:r>
      <w:proofErr w:type="gramEnd"/>
    </w:p>
    <w:p w:rsidR="00CC04DA" w:rsidRPr="00E11011" w:rsidRDefault="00CC04DA" w:rsidP="00CC04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Исполнение  бюджета </w:t>
      </w:r>
      <w:r w:rsidR="00D13A19">
        <w:rPr>
          <w:sz w:val="28"/>
          <w:szCs w:val="28"/>
          <w:lang w:eastAsia="en-US"/>
        </w:rPr>
        <w:t xml:space="preserve">Стычновского сельского поселения </w:t>
      </w:r>
      <w:r>
        <w:rPr>
          <w:sz w:val="28"/>
          <w:szCs w:val="28"/>
          <w:lang w:eastAsia="en-US"/>
        </w:rPr>
        <w:t>Константиновского района</w:t>
      </w:r>
      <w:r w:rsidRPr="00E11011">
        <w:rPr>
          <w:sz w:val="28"/>
          <w:szCs w:val="28"/>
          <w:lang w:eastAsia="en-US"/>
        </w:rPr>
        <w:t xml:space="preserve"> обеспечено в 2021 году с положительными результатами.</w:t>
      </w:r>
    </w:p>
    <w:p w:rsidR="00CC04DA" w:rsidRPr="005F256D" w:rsidRDefault="00CC04DA" w:rsidP="00CC04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5F256D">
        <w:rPr>
          <w:sz w:val="28"/>
          <w:szCs w:val="28"/>
          <w:lang w:eastAsia="en-US"/>
        </w:rPr>
        <w:t xml:space="preserve">По доходам показатели исполнены в объеме </w:t>
      </w:r>
      <w:r w:rsidR="00D13A19">
        <w:rPr>
          <w:sz w:val="28"/>
          <w:szCs w:val="28"/>
          <w:lang w:eastAsia="en-US"/>
        </w:rPr>
        <w:t>12472,9</w:t>
      </w:r>
      <w:r w:rsidR="005F256D" w:rsidRPr="005F256D">
        <w:rPr>
          <w:sz w:val="28"/>
          <w:szCs w:val="28"/>
          <w:lang w:eastAsia="en-US"/>
        </w:rPr>
        <w:t xml:space="preserve"> тыс.</w:t>
      </w:r>
      <w:r w:rsidRPr="005F256D">
        <w:rPr>
          <w:sz w:val="28"/>
          <w:szCs w:val="28"/>
          <w:lang w:eastAsia="en-US"/>
        </w:rPr>
        <w:t xml:space="preserve"> рублей, что выше плана на </w:t>
      </w:r>
      <w:r w:rsidR="00D13A19">
        <w:rPr>
          <w:sz w:val="28"/>
          <w:szCs w:val="28"/>
          <w:lang w:eastAsia="en-US"/>
        </w:rPr>
        <w:t>19</w:t>
      </w:r>
      <w:r w:rsidRPr="005F256D">
        <w:rPr>
          <w:sz w:val="28"/>
          <w:szCs w:val="28"/>
          <w:lang w:eastAsia="en-US"/>
        </w:rPr>
        <w:t xml:space="preserve"> процент</w:t>
      </w:r>
      <w:r w:rsidR="00D13A19">
        <w:rPr>
          <w:sz w:val="28"/>
          <w:szCs w:val="28"/>
          <w:lang w:eastAsia="en-US"/>
        </w:rPr>
        <w:t>ов</w:t>
      </w:r>
      <w:r w:rsidRPr="005F256D">
        <w:rPr>
          <w:sz w:val="28"/>
          <w:szCs w:val="28"/>
          <w:lang w:eastAsia="en-US"/>
        </w:rPr>
        <w:t xml:space="preserve">. </w:t>
      </w:r>
    </w:p>
    <w:p w:rsidR="00CC04DA" w:rsidRPr="006273EC" w:rsidRDefault="006273EC" w:rsidP="00CC04DA">
      <w:pPr>
        <w:ind w:firstLine="709"/>
        <w:jc w:val="both"/>
        <w:rPr>
          <w:sz w:val="28"/>
          <w:szCs w:val="28"/>
        </w:rPr>
      </w:pPr>
      <w:r w:rsidRPr="006273EC">
        <w:rPr>
          <w:bCs/>
          <w:sz w:val="28"/>
          <w:szCs w:val="28"/>
        </w:rPr>
        <w:t>Налоговые и неналоговые</w:t>
      </w:r>
      <w:r w:rsidR="00CC04DA" w:rsidRPr="006273EC">
        <w:rPr>
          <w:bCs/>
          <w:sz w:val="28"/>
          <w:szCs w:val="28"/>
        </w:rPr>
        <w:t xml:space="preserve"> доходы бюджета </w:t>
      </w:r>
      <w:r w:rsidR="00D13A19">
        <w:rPr>
          <w:bCs/>
          <w:sz w:val="28"/>
          <w:szCs w:val="28"/>
        </w:rPr>
        <w:t xml:space="preserve">Стычновского сельского поселения </w:t>
      </w:r>
      <w:r w:rsidRPr="006273EC">
        <w:rPr>
          <w:bCs/>
          <w:sz w:val="28"/>
          <w:szCs w:val="28"/>
        </w:rPr>
        <w:t>Константиновского района</w:t>
      </w:r>
      <w:r w:rsidR="00CC04DA" w:rsidRPr="006273EC">
        <w:rPr>
          <w:bCs/>
          <w:sz w:val="28"/>
          <w:szCs w:val="28"/>
        </w:rPr>
        <w:t xml:space="preserve"> поступили в объеме </w:t>
      </w:r>
      <w:r w:rsidR="00D13A19">
        <w:rPr>
          <w:bCs/>
          <w:sz w:val="28"/>
          <w:szCs w:val="28"/>
        </w:rPr>
        <w:t>6 613,4</w:t>
      </w:r>
      <w:r w:rsidRPr="006273EC">
        <w:rPr>
          <w:bCs/>
          <w:sz w:val="28"/>
          <w:szCs w:val="28"/>
        </w:rPr>
        <w:t xml:space="preserve"> тыс.</w:t>
      </w:r>
      <w:r w:rsidR="00CC04DA" w:rsidRPr="006273EC">
        <w:rPr>
          <w:bCs/>
          <w:sz w:val="28"/>
          <w:szCs w:val="28"/>
        </w:rPr>
        <w:t xml:space="preserve"> рублей, с ростом</w:t>
      </w:r>
      <w:r w:rsidR="00CC04DA" w:rsidRPr="00CC04DA">
        <w:rPr>
          <w:bCs/>
          <w:color w:val="7030A0"/>
          <w:sz w:val="28"/>
          <w:szCs w:val="28"/>
        </w:rPr>
        <w:t xml:space="preserve"> </w:t>
      </w:r>
      <w:r w:rsidR="005F256D">
        <w:rPr>
          <w:bCs/>
          <w:sz w:val="28"/>
          <w:szCs w:val="28"/>
        </w:rPr>
        <w:t>от</w:t>
      </w:r>
      <w:r w:rsidR="00CC04DA" w:rsidRPr="006273EC">
        <w:rPr>
          <w:bCs/>
          <w:sz w:val="28"/>
          <w:szCs w:val="28"/>
        </w:rPr>
        <w:t xml:space="preserve"> 2020 год</w:t>
      </w:r>
      <w:r w:rsidR="005F256D">
        <w:rPr>
          <w:bCs/>
          <w:sz w:val="28"/>
          <w:szCs w:val="28"/>
        </w:rPr>
        <w:t>а</w:t>
      </w:r>
      <w:r w:rsidR="00CC04DA" w:rsidRPr="006273EC">
        <w:rPr>
          <w:bCs/>
          <w:sz w:val="28"/>
          <w:szCs w:val="28"/>
        </w:rPr>
        <w:t xml:space="preserve"> на </w:t>
      </w:r>
      <w:r w:rsidR="002B5ABC">
        <w:rPr>
          <w:bCs/>
          <w:sz w:val="28"/>
          <w:szCs w:val="28"/>
        </w:rPr>
        <w:t>1148,1</w:t>
      </w:r>
      <w:r w:rsidRPr="006273EC">
        <w:rPr>
          <w:bCs/>
          <w:sz w:val="28"/>
          <w:szCs w:val="28"/>
        </w:rPr>
        <w:t xml:space="preserve"> тыс.</w:t>
      </w:r>
      <w:r w:rsidR="00CC04DA" w:rsidRPr="006273EC">
        <w:rPr>
          <w:bCs/>
          <w:sz w:val="28"/>
          <w:szCs w:val="28"/>
        </w:rPr>
        <w:t xml:space="preserve"> рублей</w:t>
      </w:r>
      <w:bookmarkStart w:id="0" w:name="OLE_LINK1"/>
      <w:r w:rsidR="00CC04DA" w:rsidRPr="006273EC">
        <w:rPr>
          <w:bCs/>
          <w:sz w:val="28"/>
          <w:szCs w:val="28"/>
        </w:rPr>
        <w:t xml:space="preserve">, или на </w:t>
      </w:r>
      <w:r w:rsidRPr="006273EC">
        <w:rPr>
          <w:bCs/>
          <w:sz w:val="28"/>
          <w:szCs w:val="28"/>
        </w:rPr>
        <w:t>21,</w:t>
      </w:r>
      <w:r w:rsidR="002B5ABC">
        <w:rPr>
          <w:bCs/>
          <w:sz w:val="28"/>
          <w:szCs w:val="28"/>
        </w:rPr>
        <w:t>0</w:t>
      </w:r>
      <w:r w:rsidR="00CC04DA" w:rsidRPr="006273EC">
        <w:rPr>
          <w:bCs/>
          <w:sz w:val="28"/>
          <w:szCs w:val="28"/>
        </w:rPr>
        <w:t xml:space="preserve"> процент</w:t>
      </w:r>
      <w:r w:rsidR="00CC04DA" w:rsidRPr="006273EC">
        <w:rPr>
          <w:sz w:val="28"/>
          <w:szCs w:val="28"/>
        </w:rPr>
        <w:t>.</w:t>
      </w:r>
      <w:bookmarkEnd w:id="0"/>
    </w:p>
    <w:p w:rsidR="00CC04DA" w:rsidRPr="00E11011" w:rsidRDefault="00CC04DA" w:rsidP="00CC04DA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45521">
        <w:rPr>
          <w:spacing w:val="-4"/>
          <w:kern w:val="28"/>
          <w:sz w:val="28"/>
          <w:szCs w:val="28"/>
          <w:lang w:eastAsia="en-US"/>
        </w:rPr>
        <w:t xml:space="preserve">По расходам исполнение составило </w:t>
      </w:r>
      <w:r w:rsidR="000E3775">
        <w:rPr>
          <w:spacing w:val="-4"/>
          <w:kern w:val="28"/>
          <w:sz w:val="28"/>
          <w:szCs w:val="28"/>
          <w:lang w:eastAsia="en-US"/>
        </w:rPr>
        <w:t>11864,7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>
        <w:rPr>
          <w:spacing w:val="-4"/>
          <w:kern w:val="28"/>
          <w:sz w:val="28"/>
          <w:szCs w:val="28"/>
          <w:lang w:eastAsia="en-US"/>
        </w:rPr>
        <w:t>тыс.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рублей, или </w:t>
      </w:r>
      <w:r w:rsidR="009744CD">
        <w:rPr>
          <w:spacing w:val="-4"/>
          <w:kern w:val="28"/>
          <w:sz w:val="28"/>
          <w:szCs w:val="28"/>
          <w:lang w:eastAsia="en-US"/>
        </w:rPr>
        <w:t>99,99</w:t>
      </w:r>
      <w:r w:rsidRPr="00B45521">
        <w:rPr>
          <w:spacing w:val="-4"/>
          <w:kern w:val="28"/>
          <w:sz w:val="28"/>
          <w:szCs w:val="28"/>
          <w:lang w:eastAsia="en-US"/>
        </w:rPr>
        <w:t xml:space="preserve"> процента</w:t>
      </w:r>
      <w:r w:rsidRPr="00E11011">
        <w:rPr>
          <w:sz w:val="28"/>
          <w:szCs w:val="28"/>
          <w:lang w:eastAsia="en-US"/>
        </w:rPr>
        <w:t xml:space="preserve"> к плану. По результатам исполнения бюджета сложилось превышение доходов над расходами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сумме </w:t>
      </w:r>
      <w:r w:rsidR="009744CD">
        <w:rPr>
          <w:sz w:val="28"/>
          <w:szCs w:val="28"/>
          <w:lang w:eastAsia="en-US"/>
        </w:rPr>
        <w:t>608,2</w:t>
      </w:r>
      <w:r w:rsidRPr="00E110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тыс.</w:t>
      </w:r>
      <w:r w:rsidRPr="00E11011">
        <w:rPr>
          <w:sz w:val="28"/>
          <w:szCs w:val="28"/>
          <w:lang w:eastAsia="en-US"/>
        </w:rPr>
        <w:t xml:space="preserve"> рублей. </w:t>
      </w:r>
    </w:p>
    <w:p w:rsidR="00B671EB" w:rsidRPr="00B671EB" w:rsidRDefault="00B671EB" w:rsidP="00B671EB">
      <w:pPr>
        <w:ind w:firstLine="709"/>
        <w:jc w:val="both"/>
        <w:rPr>
          <w:bCs/>
          <w:color w:val="FF0000"/>
          <w:sz w:val="28"/>
        </w:rPr>
      </w:pPr>
      <w:r w:rsidRPr="00A85EA5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A85EA5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</w:t>
      </w:r>
      <w:r w:rsidRPr="00E11011">
        <w:rPr>
          <w:sz w:val="28"/>
          <w:szCs w:val="28"/>
        </w:rPr>
        <w:t xml:space="preserve">роведена оценка эффективности налоговых расходов </w:t>
      </w:r>
      <w:r>
        <w:rPr>
          <w:sz w:val="28"/>
          <w:szCs w:val="28"/>
        </w:rPr>
        <w:t>Стычновского сельского поселения</w:t>
      </w:r>
      <w:r w:rsidRPr="00E11011">
        <w:rPr>
          <w:sz w:val="28"/>
          <w:szCs w:val="28"/>
        </w:rPr>
        <w:t xml:space="preserve">, обусловленных </w:t>
      </w:r>
      <w:r>
        <w:rPr>
          <w:sz w:val="28"/>
          <w:szCs w:val="28"/>
        </w:rPr>
        <w:t>местными</w:t>
      </w:r>
      <w:r w:rsidRPr="00E11011">
        <w:rPr>
          <w:sz w:val="28"/>
          <w:szCs w:val="28"/>
        </w:rPr>
        <w:t xml:space="preserve"> налоговыми </w:t>
      </w:r>
      <w:r w:rsidRPr="00E11011">
        <w:rPr>
          <w:sz w:val="28"/>
          <w:szCs w:val="28"/>
        </w:rPr>
        <w:lastRenderedPageBreak/>
        <w:t xml:space="preserve">льготами. </w:t>
      </w:r>
      <w:proofErr w:type="gramStart"/>
      <w:r w:rsidRPr="00E11011">
        <w:rPr>
          <w:sz w:val="28"/>
          <w:szCs w:val="28"/>
        </w:rPr>
        <w:t>Она осуществлялась в соответствии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Порядком формирования перечня налоговых расходов </w:t>
      </w:r>
      <w:r>
        <w:rPr>
          <w:sz w:val="28"/>
          <w:szCs w:val="28"/>
        </w:rPr>
        <w:t>Стычновского сельского поселения</w:t>
      </w:r>
      <w:r w:rsidRPr="00E11011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оценки налоговых расходов </w:t>
      </w:r>
      <w:r>
        <w:rPr>
          <w:sz w:val="28"/>
          <w:szCs w:val="28"/>
        </w:rPr>
        <w:t>Стычновского сельского поселения</w:t>
      </w:r>
      <w:r w:rsidRPr="00E11011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Администрации Стычновского сельского поселения</w:t>
      </w:r>
      <w:r w:rsidRPr="00E11011">
        <w:rPr>
          <w:bCs/>
          <w:sz w:val="28"/>
          <w:szCs w:val="28"/>
        </w:rPr>
        <w:t xml:space="preserve"> от </w:t>
      </w:r>
      <w:r w:rsidR="00685E95" w:rsidRPr="00685E95">
        <w:rPr>
          <w:sz w:val="28"/>
          <w:szCs w:val="28"/>
        </w:rPr>
        <w:t>25.11.2019г № 103</w:t>
      </w:r>
      <w:r w:rsidR="00685E95">
        <w:t xml:space="preserve"> .</w:t>
      </w:r>
      <w:r>
        <w:rPr>
          <w:bCs/>
          <w:sz w:val="28"/>
          <w:szCs w:val="28"/>
        </w:rPr>
        <w:t xml:space="preserve"> </w:t>
      </w:r>
      <w:r w:rsidRPr="00685E95">
        <w:rPr>
          <w:bCs/>
          <w:sz w:val="28"/>
          <w:szCs w:val="28"/>
        </w:rPr>
        <w:t>По результатам</w:t>
      </w:r>
      <w:r w:rsidRPr="00685E95">
        <w:rPr>
          <w:sz w:val="28"/>
          <w:szCs w:val="28"/>
        </w:rPr>
        <w:t xml:space="preserve"> оценки налоговых расходов все налоговые </w:t>
      </w:r>
      <w:r w:rsidRPr="00685E95">
        <w:rPr>
          <w:bCs/>
          <w:sz w:val="28"/>
          <w:szCs w:val="28"/>
        </w:rPr>
        <w:t xml:space="preserve">льготы признаны эффективными, </w:t>
      </w:r>
      <w:r w:rsidRPr="00685E95">
        <w:rPr>
          <w:bCs/>
          <w:sz w:val="28"/>
        </w:rPr>
        <w:t xml:space="preserve">утверждены Постановлением Администрации Стычновского сельского поселения от </w:t>
      </w:r>
      <w:r w:rsidR="00685E95" w:rsidRPr="00685E95">
        <w:rPr>
          <w:bCs/>
          <w:sz w:val="28"/>
        </w:rPr>
        <w:t>11</w:t>
      </w:r>
      <w:r w:rsidRPr="00685E95">
        <w:rPr>
          <w:bCs/>
          <w:sz w:val="28"/>
        </w:rPr>
        <w:t>.0</w:t>
      </w:r>
      <w:r w:rsidR="00685E95" w:rsidRPr="00685E95">
        <w:rPr>
          <w:bCs/>
          <w:sz w:val="28"/>
        </w:rPr>
        <w:t>8</w:t>
      </w:r>
      <w:r w:rsidRPr="00685E95">
        <w:rPr>
          <w:bCs/>
          <w:sz w:val="28"/>
        </w:rPr>
        <w:t xml:space="preserve">.2022 года № </w:t>
      </w:r>
      <w:r w:rsidR="00081714">
        <w:rPr>
          <w:bCs/>
          <w:sz w:val="28"/>
        </w:rPr>
        <w:t xml:space="preserve">79.9/61-П </w:t>
      </w:r>
      <w:r w:rsidRPr="00685E95">
        <w:rPr>
          <w:bCs/>
          <w:sz w:val="28"/>
        </w:rPr>
        <w:t>и учтены при формировании  бюджета</w:t>
      </w:r>
      <w:r w:rsidR="00685E95" w:rsidRPr="00685E95">
        <w:rPr>
          <w:sz w:val="28"/>
          <w:szCs w:val="28"/>
        </w:rPr>
        <w:t xml:space="preserve"> </w:t>
      </w:r>
      <w:r w:rsidR="00685E95">
        <w:rPr>
          <w:sz w:val="28"/>
          <w:szCs w:val="28"/>
        </w:rPr>
        <w:t>Стычновского сельского поселения Константиновского</w:t>
      </w:r>
      <w:proofErr w:type="gramEnd"/>
      <w:r w:rsidR="00685E95">
        <w:rPr>
          <w:sz w:val="28"/>
          <w:szCs w:val="28"/>
        </w:rPr>
        <w:t xml:space="preserve"> района</w:t>
      </w:r>
      <w:r w:rsidRPr="00B671EB">
        <w:rPr>
          <w:bCs/>
          <w:color w:val="FF0000"/>
          <w:sz w:val="28"/>
        </w:rPr>
        <w:t xml:space="preserve">. </w:t>
      </w:r>
    </w:p>
    <w:p w:rsidR="00B671EB" w:rsidRDefault="00B671EB" w:rsidP="00B671E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сфере бюджетных расходов приоритетным направлением являлось обеспечение расходов на социальную сферу</w:t>
      </w:r>
      <w:r>
        <w:rPr>
          <w:sz w:val="28"/>
          <w:szCs w:val="28"/>
        </w:rPr>
        <w:t>, реализацию муниципальных программ Стычновского сельского поселения</w:t>
      </w:r>
      <w:r w:rsidRPr="00A85EA5">
        <w:rPr>
          <w:sz w:val="28"/>
          <w:szCs w:val="28"/>
        </w:rPr>
        <w:t xml:space="preserve">. </w:t>
      </w:r>
    </w:p>
    <w:p w:rsidR="0040525F" w:rsidRPr="009A03BC" w:rsidRDefault="0040525F" w:rsidP="0040525F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 xml:space="preserve">          </w:t>
      </w:r>
      <w:proofErr w:type="gramStart"/>
      <w:r w:rsidR="00B671EB" w:rsidRPr="00E11011">
        <w:rPr>
          <w:sz w:val="28"/>
          <w:szCs w:val="28"/>
          <w:lang w:eastAsia="en-US"/>
        </w:rPr>
        <w:t xml:space="preserve">В 2022 году </w:t>
      </w:r>
      <w:r w:rsidR="00B671EB">
        <w:rPr>
          <w:sz w:val="28"/>
          <w:szCs w:val="28"/>
          <w:lang w:eastAsia="en-US"/>
        </w:rPr>
        <w:t>с целью </w:t>
      </w:r>
      <w:r w:rsidR="00B671EB" w:rsidRPr="00E11011">
        <w:rPr>
          <w:sz w:val="28"/>
          <w:szCs w:val="28"/>
          <w:lang w:eastAsia="en-US"/>
        </w:rPr>
        <w:t>обеспечени</w:t>
      </w:r>
      <w:r w:rsidR="00B671EB">
        <w:rPr>
          <w:sz w:val="28"/>
          <w:szCs w:val="28"/>
          <w:lang w:eastAsia="en-US"/>
        </w:rPr>
        <w:t>я</w:t>
      </w:r>
      <w:r w:rsidR="00B671EB" w:rsidRPr="00E11011">
        <w:rPr>
          <w:sz w:val="28"/>
          <w:szCs w:val="28"/>
          <w:lang w:eastAsia="en-US"/>
        </w:rPr>
        <w:t xml:space="preserve"> устойчивого развития </w:t>
      </w:r>
      <w:r w:rsidR="00B671EB">
        <w:rPr>
          <w:sz w:val="28"/>
          <w:szCs w:val="28"/>
          <w:lang w:eastAsia="en-US"/>
        </w:rPr>
        <w:t>сельского поселения</w:t>
      </w:r>
      <w:r w:rsidR="00B671EB" w:rsidRPr="00E11011">
        <w:rPr>
          <w:sz w:val="28"/>
          <w:szCs w:val="28"/>
          <w:lang w:eastAsia="en-US"/>
        </w:rPr>
        <w:t xml:space="preserve"> в условиях внешнего </w:t>
      </w:r>
      <w:proofErr w:type="spellStart"/>
      <w:r w:rsidR="00B671EB" w:rsidRPr="00E11011">
        <w:rPr>
          <w:sz w:val="28"/>
          <w:szCs w:val="28"/>
          <w:lang w:eastAsia="en-US"/>
        </w:rPr>
        <w:t>санкционного</w:t>
      </w:r>
      <w:proofErr w:type="spellEnd"/>
      <w:r w:rsidR="00B671EB" w:rsidRPr="00E11011">
        <w:rPr>
          <w:sz w:val="28"/>
          <w:szCs w:val="28"/>
          <w:lang w:eastAsia="en-US"/>
        </w:rPr>
        <w:t xml:space="preserve"> давления</w:t>
      </w:r>
      <w:r w:rsidR="00B671EB">
        <w:rPr>
          <w:sz w:val="28"/>
          <w:szCs w:val="28"/>
          <w:lang w:eastAsia="en-US"/>
        </w:rPr>
        <w:t>,</w:t>
      </w:r>
      <w:r w:rsidR="00B671EB" w:rsidRPr="00E11011">
        <w:rPr>
          <w:sz w:val="28"/>
          <w:szCs w:val="28"/>
          <w:lang w:eastAsia="en-US"/>
        </w:rPr>
        <w:t xml:space="preserve"> первоначально принятые бюджетные параметры были переформатированы, </w:t>
      </w:r>
      <w:r w:rsidRPr="00E11011">
        <w:rPr>
          <w:sz w:val="28"/>
          <w:szCs w:val="28"/>
          <w:lang w:eastAsia="en-US"/>
        </w:rPr>
        <w:t xml:space="preserve">создан финансовый резерв в размере до 3 процентов собственных налоговых и неналоговых доходов бюджета </w:t>
      </w:r>
      <w:r>
        <w:rPr>
          <w:sz w:val="28"/>
          <w:szCs w:val="28"/>
          <w:lang w:eastAsia="en-US"/>
        </w:rPr>
        <w:t xml:space="preserve">Стычновского сельского поселения Константиновского района </w:t>
      </w:r>
      <w:r w:rsidRPr="00E11011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> </w:t>
      </w:r>
      <w:r w:rsidRPr="009A03BC">
        <w:rPr>
          <w:sz w:val="28"/>
          <w:szCs w:val="28"/>
          <w:lang w:eastAsia="en-US"/>
        </w:rPr>
        <w:t>обеспечение первоочередных непредвиденных расходов, проведена оптимизация средств по отдельным направлениям.</w:t>
      </w:r>
      <w:proofErr w:type="gramEnd"/>
    </w:p>
    <w:p w:rsidR="00B671EB" w:rsidRPr="00E11011" w:rsidRDefault="00B671EB" w:rsidP="0040525F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A85EA5">
        <w:rPr>
          <w:sz w:val="28"/>
          <w:szCs w:val="28"/>
        </w:rPr>
        <w:t>За период I полугодия 202</w:t>
      </w:r>
      <w:r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г. </w:t>
      </w:r>
      <w:r>
        <w:rPr>
          <w:sz w:val="28"/>
          <w:szCs w:val="28"/>
        </w:rPr>
        <w:t>исполнение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40525F">
        <w:rPr>
          <w:sz w:val="28"/>
          <w:szCs w:val="28"/>
        </w:rPr>
        <w:t>Стычновского</w:t>
      </w:r>
      <w:r>
        <w:rPr>
          <w:sz w:val="28"/>
          <w:szCs w:val="28"/>
        </w:rPr>
        <w:t xml:space="preserve"> сельского поселения </w:t>
      </w:r>
      <w:r w:rsidR="0040525F">
        <w:rPr>
          <w:sz w:val="28"/>
          <w:szCs w:val="28"/>
        </w:rPr>
        <w:t>Константиновского</w:t>
      </w:r>
      <w:r>
        <w:rPr>
          <w:sz w:val="28"/>
          <w:szCs w:val="28"/>
        </w:rPr>
        <w:t xml:space="preserve"> района</w:t>
      </w:r>
      <w:r w:rsidRPr="009B4BCF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 xml:space="preserve">обеспечено с положительной динамикой относительно аналогичных показателей прошлого года. </w:t>
      </w:r>
    </w:p>
    <w:p w:rsidR="00B671EB" w:rsidRPr="002227B2" w:rsidRDefault="00B671EB" w:rsidP="00B6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7B2">
        <w:rPr>
          <w:sz w:val="28"/>
          <w:szCs w:val="28"/>
        </w:rPr>
        <w:t xml:space="preserve">Доходы исполнены в сумме </w:t>
      </w:r>
      <w:r w:rsidR="00685E95" w:rsidRPr="002227B2">
        <w:rPr>
          <w:sz w:val="28"/>
          <w:szCs w:val="28"/>
        </w:rPr>
        <w:t>6868,3</w:t>
      </w:r>
      <w:r w:rsidRPr="002227B2">
        <w:rPr>
          <w:sz w:val="28"/>
          <w:szCs w:val="28"/>
        </w:rPr>
        <w:t xml:space="preserve"> тыс. рублей, или на </w:t>
      </w:r>
      <w:r w:rsidR="00685E95" w:rsidRPr="002227B2">
        <w:rPr>
          <w:sz w:val="28"/>
          <w:szCs w:val="28"/>
        </w:rPr>
        <w:t>56,6</w:t>
      </w:r>
      <w:r w:rsidRPr="002227B2">
        <w:rPr>
          <w:sz w:val="28"/>
          <w:szCs w:val="28"/>
        </w:rPr>
        <w:t xml:space="preserve"> процента к годовому плану. В том числе собственные налоговые и неналоговые поступления составили </w:t>
      </w:r>
      <w:r w:rsidR="002227B2" w:rsidRPr="002227B2">
        <w:rPr>
          <w:sz w:val="28"/>
          <w:szCs w:val="28"/>
        </w:rPr>
        <w:t>2197,7</w:t>
      </w:r>
      <w:r w:rsidRPr="002227B2">
        <w:rPr>
          <w:sz w:val="28"/>
          <w:szCs w:val="28"/>
        </w:rPr>
        <w:t xml:space="preserve"> тыс. рублей. Расходы исполнены в объеме </w:t>
      </w:r>
      <w:r w:rsidR="002227B2" w:rsidRPr="002227B2">
        <w:rPr>
          <w:sz w:val="28"/>
          <w:szCs w:val="28"/>
        </w:rPr>
        <w:t>6386,6</w:t>
      </w:r>
      <w:r w:rsidRPr="002227B2">
        <w:rPr>
          <w:sz w:val="28"/>
          <w:szCs w:val="28"/>
        </w:rPr>
        <w:t xml:space="preserve"> тыс. рублей, или на </w:t>
      </w:r>
      <w:r w:rsidR="002227B2" w:rsidRPr="002227B2">
        <w:rPr>
          <w:sz w:val="28"/>
          <w:szCs w:val="28"/>
        </w:rPr>
        <w:t>47,4</w:t>
      </w:r>
      <w:r w:rsidRPr="002227B2">
        <w:rPr>
          <w:sz w:val="28"/>
          <w:szCs w:val="28"/>
        </w:rPr>
        <w:t xml:space="preserve"> процента к плану. </w:t>
      </w:r>
    </w:p>
    <w:p w:rsidR="00B671EB" w:rsidRPr="00562683" w:rsidRDefault="00B671EB" w:rsidP="00B671E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41A4">
        <w:rPr>
          <w:rFonts w:ascii="Times New Roman" w:hAnsi="Times New Roman" w:cs="Times New Roman"/>
          <w:sz w:val="28"/>
          <w:szCs w:val="28"/>
          <w:lang w:eastAsia="en-US"/>
        </w:rPr>
        <w:t xml:space="preserve">Главным приоритетом бюджетной политики </w:t>
      </w:r>
      <w:r w:rsidR="0040525F">
        <w:rPr>
          <w:rFonts w:ascii="Times New Roman" w:hAnsi="Times New Roman" w:cs="Times New Roman"/>
          <w:sz w:val="28"/>
          <w:szCs w:val="28"/>
          <w:lang w:eastAsia="en-US"/>
        </w:rPr>
        <w:t>Стычновского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8741A4">
        <w:rPr>
          <w:rFonts w:ascii="Times New Roman" w:hAnsi="Times New Roman" w:cs="Times New Roman"/>
          <w:sz w:val="28"/>
          <w:szCs w:val="28"/>
          <w:lang w:eastAsia="en-US"/>
        </w:rPr>
        <w:t xml:space="preserve"> по</w:t>
      </w:r>
      <w:r w:rsidRPr="008741A4">
        <w:rPr>
          <w:rFonts w:ascii="Times New Roman" w:hAnsi="Times New Roman" w:cs="Times New Roman"/>
          <w:sz w:val="28"/>
          <w:szCs w:val="28"/>
          <w:lang w:eastAsia="en-US"/>
        </w:rPr>
        <w:noBreakHyphen/>
        <w:t>прежнему остается благополучи</w:t>
      </w:r>
      <w:r w:rsidR="0040525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8741A4">
        <w:rPr>
          <w:rFonts w:ascii="Times New Roman" w:hAnsi="Times New Roman" w:cs="Times New Roman"/>
          <w:sz w:val="28"/>
          <w:szCs w:val="28"/>
          <w:lang w:eastAsia="en-US"/>
        </w:rPr>
        <w:t xml:space="preserve"> людей. </w:t>
      </w:r>
      <w:r w:rsidRPr="008741A4">
        <w:rPr>
          <w:rFonts w:ascii="Times New Roman" w:hAnsi="Times New Roman" w:cs="Times New Roman"/>
          <w:sz w:val="28"/>
          <w:szCs w:val="28"/>
        </w:rPr>
        <w:t>Расходы</w:t>
      </w:r>
      <w:r w:rsidRPr="00A85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A85EA5">
        <w:rPr>
          <w:rFonts w:ascii="Times New Roman" w:hAnsi="Times New Roman"/>
          <w:sz w:val="28"/>
          <w:szCs w:val="28"/>
        </w:rPr>
        <w:t>на отрасли</w:t>
      </w:r>
      <w:r w:rsidR="0040525F">
        <w:rPr>
          <w:rFonts w:ascii="Times New Roman" w:hAnsi="Times New Roman"/>
          <w:sz w:val="28"/>
          <w:szCs w:val="28"/>
        </w:rPr>
        <w:t xml:space="preserve"> </w:t>
      </w:r>
      <w:r w:rsidRPr="00A85EA5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85EA5">
        <w:rPr>
          <w:rFonts w:ascii="Times New Roman" w:hAnsi="Times New Roman"/>
          <w:sz w:val="28"/>
          <w:szCs w:val="28"/>
        </w:rPr>
        <w:t xml:space="preserve"> социальную политику составили </w:t>
      </w:r>
      <w:r w:rsidR="002227B2" w:rsidRPr="00562683">
        <w:rPr>
          <w:rFonts w:ascii="Times New Roman" w:hAnsi="Times New Roman"/>
          <w:sz w:val="28"/>
          <w:szCs w:val="28"/>
        </w:rPr>
        <w:t>53,0</w:t>
      </w:r>
      <w:r w:rsidRPr="00562683">
        <w:rPr>
          <w:rFonts w:ascii="Times New Roman" w:hAnsi="Times New Roman"/>
          <w:sz w:val="28"/>
          <w:szCs w:val="28"/>
        </w:rPr>
        <w:t xml:space="preserve"> процента расходов, или </w:t>
      </w:r>
      <w:r w:rsidR="002227B2" w:rsidRPr="00562683">
        <w:rPr>
          <w:rFonts w:ascii="Times New Roman" w:hAnsi="Times New Roman"/>
          <w:sz w:val="28"/>
          <w:szCs w:val="28"/>
        </w:rPr>
        <w:t>3386,2</w:t>
      </w:r>
      <w:r w:rsidRPr="00562683">
        <w:rPr>
          <w:rFonts w:ascii="Times New Roman" w:hAnsi="Times New Roman"/>
          <w:sz w:val="28"/>
          <w:szCs w:val="28"/>
        </w:rPr>
        <w:t xml:space="preserve"> тыс. рублей. </w:t>
      </w:r>
    </w:p>
    <w:p w:rsidR="00B671EB" w:rsidRDefault="00B671EB" w:rsidP="00B671E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Обеспечено повышение заработной платы работникам бюджетной сферы в связи с увеличением с 1 июня 2022 г. величины прожиточного минимума и минимального </w:t>
      </w:r>
      <w:proofErr w:type="gramStart"/>
      <w:r w:rsidRPr="00E11011">
        <w:rPr>
          <w:sz w:val="28"/>
          <w:szCs w:val="28"/>
        </w:rPr>
        <w:t>размера оплаты труда</w:t>
      </w:r>
      <w:proofErr w:type="gramEnd"/>
      <w:r w:rsidRPr="00E11011">
        <w:rPr>
          <w:sz w:val="28"/>
          <w:szCs w:val="28"/>
        </w:rPr>
        <w:t>.</w:t>
      </w:r>
    </w:p>
    <w:p w:rsidR="0040525F" w:rsidRPr="00E11011" w:rsidRDefault="00B671EB" w:rsidP="0040525F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E11011">
        <w:rPr>
          <w:sz w:val="28"/>
          <w:szCs w:val="28"/>
          <w:lang w:eastAsia="en-US"/>
        </w:rPr>
        <w:t>В целях упрощения и ускорения бюджетных процедур в соответствии с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Федеральным законом от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09.03.2022 №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53-ФЗ «О внесении изменений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году» применяется механизм внесения изменений в сводную бюджетную роспись без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 xml:space="preserve">внесения изменений в </w:t>
      </w:r>
      <w:r>
        <w:rPr>
          <w:sz w:val="28"/>
          <w:szCs w:val="28"/>
          <w:lang w:eastAsia="en-US"/>
        </w:rPr>
        <w:t>решение</w:t>
      </w:r>
      <w:r w:rsidRPr="00E11011">
        <w:rPr>
          <w:sz w:val="28"/>
          <w:szCs w:val="28"/>
          <w:lang w:eastAsia="en-US"/>
        </w:rPr>
        <w:t xml:space="preserve"> о бюджете </w:t>
      </w:r>
      <w:r w:rsidR="0040525F" w:rsidRPr="00E11011">
        <w:rPr>
          <w:sz w:val="28"/>
          <w:szCs w:val="28"/>
          <w:lang w:eastAsia="en-US"/>
        </w:rPr>
        <w:t>на цели обеспечения мероприятий</w:t>
      </w:r>
      <w:proofErr w:type="gramEnd"/>
      <w:r w:rsidR="0040525F" w:rsidRPr="00E11011">
        <w:rPr>
          <w:sz w:val="28"/>
          <w:szCs w:val="28"/>
          <w:lang w:eastAsia="en-US"/>
        </w:rPr>
        <w:t xml:space="preserve"> в</w:t>
      </w:r>
      <w:r w:rsidR="0040525F">
        <w:rPr>
          <w:sz w:val="28"/>
          <w:szCs w:val="28"/>
          <w:lang w:eastAsia="en-US"/>
        </w:rPr>
        <w:t> </w:t>
      </w:r>
      <w:r w:rsidR="0040525F" w:rsidRPr="00E11011">
        <w:rPr>
          <w:sz w:val="28"/>
          <w:szCs w:val="28"/>
          <w:lang w:eastAsia="en-US"/>
        </w:rPr>
        <w:t xml:space="preserve">связи с геополитической обстановкой и на иные цели, определенные </w:t>
      </w:r>
      <w:r w:rsidR="0040525F">
        <w:rPr>
          <w:sz w:val="28"/>
          <w:szCs w:val="28"/>
          <w:lang w:eastAsia="en-US"/>
        </w:rPr>
        <w:t>Администрацией Стычновского сельского поселения</w:t>
      </w:r>
      <w:r w:rsidR="0040525F" w:rsidRPr="00E11011">
        <w:rPr>
          <w:sz w:val="28"/>
          <w:szCs w:val="28"/>
          <w:lang w:eastAsia="en-US"/>
        </w:rPr>
        <w:t>.</w:t>
      </w:r>
    </w:p>
    <w:p w:rsidR="00B671EB" w:rsidRPr="00E11011" w:rsidRDefault="00B671EB" w:rsidP="00B671EB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 итогам I полугодия 2022 г. исполнение бюджета</w:t>
      </w:r>
      <w:r>
        <w:rPr>
          <w:sz w:val="28"/>
          <w:szCs w:val="28"/>
          <w:lang w:eastAsia="en-US"/>
        </w:rPr>
        <w:t xml:space="preserve"> </w:t>
      </w:r>
      <w:r w:rsidR="0040525F">
        <w:rPr>
          <w:sz w:val="28"/>
          <w:szCs w:val="28"/>
          <w:lang w:eastAsia="en-US"/>
        </w:rPr>
        <w:t xml:space="preserve">Стычновского </w:t>
      </w:r>
      <w:r>
        <w:rPr>
          <w:sz w:val="28"/>
          <w:szCs w:val="28"/>
          <w:lang w:eastAsia="en-US"/>
        </w:rPr>
        <w:t xml:space="preserve">сельского поселения </w:t>
      </w:r>
      <w:r w:rsidR="0040525F">
        <w:rPr>
          <w:sz w:val="28"/>
          <w:szCs w:val="28"/>
          <w:lang w:eastAsia="en-US"/>
        </w:rPr>
        <w:t>Константиновского</w:t>
      </w:r>
      <w:r>
        <w:rPr>
          <w:sz w:val="28"/>
          <w:szCs w:val="28"/>
          <w:lang w:eastAsia="en-US"/>
        </w:rPr>
        <w:t xml:space="preserve"> района</w:t>
      </w:r>
      <w:r w:rsidRPr="00E11011">
        <w:rPr>
          <w:sz w:val="28"/>
          <w:szCs w:val="28"/>
          <w:lang w:eastAsia="en-US"/>
        </w:rPr>
        <w:t xml:space="preserve"> обеспечено </w:t>
      </w:r>
      <w:r w:rsidRPr="00562683">
        <w:rPr>
          <w:sz w:val="28"/>
          <w:szCs w:val="28"/>
          <w:lang w:eastAsia="en-US"/>
        </w:rPr>
        <w:t xml:space="preserve">с </w:t>
      </w:r>
      <w:proofErr w:type="spellStart"/>
      <w:r w:rsidRPr="00562683">
        <w:rPr>
          <w:sz w:val="28"/>
          <w:szCs w:val="28"/>
          <w:lang w:eastAsia="en-US"/>
        </w:rPr>
        <w:t>профицитом</w:t>
      </w:r>
      <w:proofErr w:type="spellEnd"/>
      <w:r w:rsidRPr="00562683">
        <w:rPr>
          <w:sz w:val="28"/>
          <w:szCs w:val="28"/>
          <w:lang w:eastAsia="en-US"/>
        </w:rPr>
        <w:t xml:space="preserve"> в </w:t>
      </w:r>
      <w:r w:rsidRPr="00562683">
        <w:rPr>
          <w:sz w:val="28"/>
          <w:szCs w:val="28"/>
          <w:lang w:eastAsia="en-US"/>
        </w:rPr>
        <w:lastRenderedPageBreak/>
        <w:t xml:space="preserve">сумме </w:t>
      </w:r>
      <w:r w:rsidR="00562683" w:rsidRPr="00562683">
        <w:rPr>
          <w:sz w:val="28"/>
          <w:szCs w:val="28"/>
          <w:lang w:eastAsia="en-US"/>
        </w:rPr>
        <w:t>481,7</w:t>
      </w:r>
      <w:r w:rsidRPr="00562683">
        <w:rPr>
          <w:sz w:val="28"/>
          <w:szCs w:val="28"/>
          <w:lang w:eastAsia="en-US"/>
        </w:rPr>
        <w:t xml:space="preserve"> тыс. рублей.</w:t>
      </w:r>
      <w:r w:rsidRPr="00E11011">
        <w:rPr>
          <w:sz w:val="28"/>
          <w:szCs w:val="28"/>
          <w:lang w:eastAsia="en-US"/>
        </w:rPr>
        <w:t xml:space="preserve"> Социальные обязательства местн</w:t>
      </w:r>
      <w:r>
        <w:rPr>
          <w:sz w:val="28"/>
          <w:szCs w:val="28"/>
          <w:lang w:eastAsia="en-US"/>
        </w:rPr>
        <w:t>ого</w:t>
      </w:r>
      <w:r w:rsidRPr="00E11011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а</w:t>
      </w:r>
      <w:r w:rsidRPr="00E11011">
        <w:rPr>
          <w:sz w:val="28"/>
          <w:szCs w:val="28"/>
          <w:lang w:eastAsia="en-US"/>
        </w:rPr>
        <w:t xml:space="preserve"> выполнены в полном объеме.</w:t>
      </w:r>
    </w:p>
    <w:p w:rsidR="00105778" w:rsidRPr="00A85EA5" w:rsidRDefault="00105778" w:rsidP="00441CE8">
      <w:pPr>
        <w:jc w:val="center"/>
        <w:rPr>
          <w:bCs/>
          <w:sz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</w:t>
      </w:r>
      <w:r w:rsidR="009A03BC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9A03B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9A03B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F1400" w:rsidRDefault="00BF1400" w:rsidP="00BF14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Бюджетная и налоговая</w:t>
      </w:r>
      <w:r>
        <w:rPr>
          <w:sz w:val="28"/>
          <w:szCs w:val="28"/>
        </w:rPr>
        <w:t xml:space="preserve"> политика на 2023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2024 и 2025 годов</w:t>
      </w:r>
      <w:r w:rsidRPr="00A85EA5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будет соответствовать основным направлениям бюджетной, налоговой и </w:t>
      </w:r>
      <w:proofErr w:type="spellStart"/>
      <w:r w:rsidRPr="00E11011">
        <w:rPr>
          <w:sz w:val="28"/>
          <w:szCs w:val="28"/>
        </w:rPr>
        <w:t>таможенно-тарифной</w:t>
      </w:r>
      <w:proofErr w:type="spellEnd"/>
      <w:r w:rsidRPr="00E11011">
        <w:rPr>
          <w:sz w:val="28"/>
          <w:szCs w:val="28"/>
        </w:rPr>
        <w:t xml:space="preserve"> политики Российской Федерации, сконцентрирована на реализации задач, поставленных Президентом Российской Федерации</w:t>
      </w:r>
      <w:r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Губернатором Ростовской области</w:t>
      </w:r>
      <w:r>
        <w:rPr>
          <w:sz w:val="28"/>
          <w:szCs w:val="28"/>
        </w:rPr>
        <w:t xml:space="preserve"> и Главой Администрации Стычновского сельского поселения</w:t>
      </w:r>
      <w:r w:rsidRPr="00E11011">
        <w:rPr>
          <w:sz w:val="28"/>
          <w:szCs w:val="28"/>
        </w:rPr>
        <w:t>.</w:t>
      </w:r>
    </w:p>
    <w:p w:rsidR="00BF1400" w:rsidRPr="00E11011" w:rsidRDefault="00BF1400" w:rsidP="00BF1400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BF1400" w:rsidRPr="00E11011" w:rsidRDefault="00BF1400" w:rsidP="00BF1400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</w:t>
      </w:r>
      <w:r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2023 год и на плановый период 2024 и 2025 годов</w:t>
      </w:r>
      <w:r w:rsidRPr="00A85EA5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сформированы на основе прогноза социально-экономического развития </w:t>
      </w:r>
      <w:r>
        <w:rPr>
          <w:sz w:val="28"/>
          <w:szCs w:val="28"/>
        </w:rPr>
        <w:t>Стычновского сельского поселения</w:t>
      </w:r>
      <w:r w:rsidRPr="00E11011">
        <w:rPr>
          <w:sz w:val="28"/>
          <w:szCs w:val="28"/>
        </w:rPr>
        <w:t xml:space="preserve"> на 2023 – 2025 годы с учетом предусмотренных основных показателей развития экономики.</w:t>
      </w:r>
    </w:p>
    <w:p w:rsidR="00BF1400" w:rsidRDefault="00BF1400" w:rsidP="00BF140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</w:t>
      </w:r>
      <w:r w:rsidRPr="00E11011">
        <w:rPr>
          <w:sz w:val="28"/>
          <w:szCs w:val="28"/>
        </w:rPr>
        <w:t>предусмотренных соглашени</w:t>
      </w:r>
      <w:r w:rsidR="00A14C66">
        <w:rPr>
          <w:sz w:val="28"/>
          <w:szCs w:val="28"/>
        </w:rPr>
        <w:t>ем</w:t>
      </w:r>
      <w:r w:rsidRPr="00E11011">
        <w:rPr>
          <w:sz w:val="28"/>
          <w:szCs w:val="28"/>
        </w:rPr>
        <w:t xml:space="preserve"> о предоставлении дотаци</w:t>
      </w:r>
      <w:r w:rsidR="00A14C66">
        <w:rPr>
          <w:sz w:val="28"/>
          <w:szCs w:val="28"/>
        </w:rPr>
        <w:t>и</w:t>
      </w:r>
      <w:r w:rsidRPr="00E11011">
        <w:rPr>
          <w:sz w:val="28"/>
          <w:szCs w:val="28"/>
        </w:rPr>
        <w:t xml:space="preserve"> на выравнивание бюджетной обеспеченности из </w:t>
      </w:r>
      <w:r>
        <w:rPr>
          <w:sz w:val="28"/>
          <w:szCs w:val="28"/>
        </w:rPr>
        <w:t>областного</w:t>
      </w:r>
      <w:r w:rsidRPr="00E1101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  <w:r w:rsidRPr="00E11011">
        <w:rPr>
          <w:sz w:val="28"/>
          <w:szCs w:val="28"/>
        </w:rPr>
        <w:t xml:space="preserve"> </w:t>
      </w:r>
    </w:p>
    <w:p w:rsidR="00BF1400" w:rsidRPr="00E11011" w:rsidRDefault="00BF1400" w:rsidP="00BF1400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</w:t>
      </w:r>
      <w:r>
        <w:rPr>
          <w:sz w:val="28"/>
          <w:szCs w:val="28"/>
        </w:rPr>
        <w:t>местного бюджета</w:t>
      </w:r>
      <w:r w:rsidRPr="00E11011">
        <w:rPr>
          <w:sz w:val="28"/>
          <w:szCs w:val="28"/>
        </w:rPr>
        <w:t>.</w:t>
      </w:r>
    </w:p>
    <w:p w:rsidR="00BF1400" w:rsidRPr="00E11011" w:rsidRDefault="00BF1400" w:rsidP="00BF1400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долга и бюджетного дефицита, недопущение образования кредиторской задолженности.</w:t>
      </w:r>
    </w:p>
    <w:p w:rsidR="00BF78E8" w:rsidRPr="00E11011" w:rsidRDefault="00BF78E8" w:rsidP="00BF1400">
      <w:pPr>
        <w:autoSpaceDE w:val="0"/>
        <w:autoSpaceDN w:val="0"/>
        <w:spacing w:line="233" w:lineRule="auto"/>
        <w:rPr>
          <w:sz w:val="28"/>
          <w:szCs w:val="28"/>
        </w:rPr>
      </w:pPr>
    </w:p>
    <w:p w:rsidR="00105778" w:rsidRPr="006C045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6C0455">
        <w:rPr>
          <w:sz w:val="28"/>
          <w:szCs w:val="28"/>
        </w:rPr>
        <w:t xml:space="preserve">2.1. Налоговая политика </w:t>
      </w:r>
      <w:r w:rsidR="00BF1400">
        <w:rPr>
          <w:sz w:val="28"/>
          <w:szCs w:val="28"/>
        </w:rPr>
        <w:t xml:space="preserve">Стычновского сельского поселения </w:t>
      </w:r>
      <w:r w:rsidR="009A03BC">
        <w:rPr>
          <w:sz w:val="28"/>
          <w:szCs w:val="28"/>
        </w:rPr>
        <w:t xml:space="preserve"> на 2023</w:t>
      </w:r>
      <w:r w:rsidRPr="006C0455">
        <w:rPr>
          <w:sz w:val="28"/>
          <w:szCs w:val="28"/>
        </w:rPr>
        <w:t xml:space="preserve"> год </w:t>
      </w:r>
    </w:p>
    <w:p w:rsidR="00105778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6C0455">
        <w:rPr>
          <w:sz w:val="28"/>
          <w:szCs w:val="28"/>
        </w:rPr>
        <w:t>и на плановый период 202</w:t>
      </w:r>
      <w:r w:rsidR="009A03BC">
        <w:rPr>
          <w:sz w:val="28"/>
          <w:szCs w:val="28"/>
        </w:rPr>
        <w:t>4 и 2025</w:t>
      </w:r>
      <w:r w:rsidRPr="006C0455">
        <w:rPr>
          <w:sz w:val="28"/>
          <w:szCs w:val="28"/>
        </w:rPr>
        <w:t xml:space="preserve"> годов</w:t>
      </w:r>
    </w:p>
    <w:p w:rsidR="00BF1400" w:rsidRPr="006C0455" w:rsidRDefault="00BF1400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</w:p>
    <w:p w:rsidR="00BF1400" w:rsidRDefault="00BF1400" w:rsidP="00BF140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85EA5">
        <w:rPr>
          <w:sz w:val="28"/>
          <w:szCs w:val="28"/>
        </w:rPr>
        <w:t xml:space="preserve"> </w:t>
      </w:r>
      <w:proofErr w:type="spellStart"/>
      <w:r w:rsidR="004922E1">
        <w:rPr>
          <w:sz w:val="28"/>
          <w:szCs w:val="28"/>
        </w:rPr>
        <w:t>Стычновском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2023 год и на плановый период 2024 и 2025 годов </w:t>
      </w:r>
      <w:r w:rsidRPr="00E11011">
        <w:rPr>
          <w:sz w:val="28"/>
          <w:szCs w:val="28"/>
        </w:rPr>
        <w:t>сохраняется курс на стимулирование экономической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 и</w:t>
      </w:r>
      <w:r w:rsidRPr="00A85EA5">
        <w:rPr>
          <w:sz w:val="28"/>
          <w:szCs w:val="28"/>
        </w:rPr>
        <w:t xml:space="preserve"> развитие доходного потенциала </w:t>
      </w:r>
      <w:r>
        <w:rPr>
          <w:sz w:val="28"/>
          <w:szCs w:val="28"/>
        </w:rPr>
        <w:t xml:space="preserve">сельского поселения </w:t>
      </w:r>
      <w:r w:rsidRPr="00A85EA5">
        <w:rPr>
          <w:sz w:val="28"/>
          <w:szCs w:val="28"/>
        </w:rPr>
        <w:t>на основе экономического роста</w:t>
      </w:r>
      <w:r>
        <w:rPr>
          <w:sz w:val="28"/>
          <w:szCs w:val="28"/>
        </w:rPr>
        <w:t>.</w:t>
      </w:r>
      <w:r w:rsidRPr="00A85EA5">
        <w:rPr>
          <w:sz w:val="28"/>
          <w:szCs w:val="28"/>
        </w:rPr>
        <w:t xml:space="preserve"> </w:t>
      </w:r>
    </w:p>
    <w:p w:rsidR="00BF1400" w:rsidRDefault="004922E1" w:rsidP="004922E1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1400" w:rsidRPr="00E11011">
        <w:rPr>
          <w:sz w:val="28"/>
          <w:szCs w:val="28"/>
        </w:rPr>
        <w:t xml:space="preserve">Совершенствование нормативной правовой базы по вопросам налогообложения будет осуществляться в условиях изменений федерального </w:t>
      </w:r>
      <w:r w:rsidR="00BF1400">
        <w:rPr>
          <w:sz w:val="28"/>
          <w:szCs w:val="28"/>
        </w:rPr>
        <w:t xml:space="preserve">и областного </w:t>
      </w:r>
      <w:r w:rsidR="00BF1400" w:rsidRPr="00E11011">
        <w:rPr>
          <w:sz w:val="28"/>
          <w:szCs w:val="28"/>
        </w:rPr>
        <w:t>налогового законодательства.</w:t>
      </w:r>
    </w:p>
    <w:p w:rsidR="004922E1" w:rsidRPr="00A60E62" w:rsidRDefault="004922E1" w:rsidP="004922E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60E62">
        <w:rPr>
          <w:sz w:val="28"/>
          <w:szCs w:val="28"/>
        </w:rPr>
        <w:t xml:space="preserve">Продолжится обеспечение комфортных налоговых условий для отдельных категорий населения, нуждающихся в муниципальной поддержке. </w:t>
      </w:r>
    </w:p>
    <w:p w:rsidR="00BF1400" w:rsidRPr="00A85EA5" w:rsidRDefault="004922E1" w:rsidP="004922E1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1400" w:rsidRPr="00A85EA5">
        <w:rPr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 w:rsidR="00BF1400">
        <w:rPr>
          <w:sz w:val="28"/>
          <w:szCs w:val="28"/>
        </w:rPr>
        <w:t xml:space="preserve">местного </w:t>
      </w:r>
      <w:r w:rsidR="00BF1400" w:rsidRPr="00A85EA5">
        <w:rPr>
          <w:sz w:val="28"/>
          <w:szCs w:val="28"/>
        </w:rPr>
        <w:t xml:space="preserve">бюджета за счет наращивания стабильных доходных </w:t>
      </w:r>
      <w:r w:rsidR="00BF1400" w:rsidRPr="00A85EA5">
        <w:rPr>
          <w:sz w:val="28"/>
          <w:szCs w:val="28"/>
        </w:rPr>
        <w:lastRenderedPageBreak/>
        <w:t>источников и мобилизации в бюджет</w:t>
      </w:r>
      <w:r w:rsidR="00BF1400">
        <w:rPr>
          <w:sz w:val="28"/>
          <w:szCs w:val="28"/>
        </w:rPr>
        <w:t xml:space="preserve"> сельского поселения</w:t>
      </w:r>
      <w:r w:rsidR="00BF1400" w:rsidRPr="00A85EA5">
        <w:rPr>
          <w:sz w:val="28"/>
          <w:szCs w:val="28"/>
        </w:rPr>
        <w:t xml:space="preserve"> имеющихся резервов.</w:t>
      </w:r>
    </w:p>
    <w:p w:rsidR="004922E1" w:rsidRPr="00A60E62" w:rsidRDefault="004922E1" w:rsidP="004922E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60E62">
        <w:rPr>
          <w:sz w:val="28"/>
          <w:szCs w:val="28"/>
        </w:rPr>
        <w:t>Прогноз доходов сформирован с учетом изменений в законодательстве Российской Федерации о налогах и сборах.</w:t>
      </w:r>
    </w:p>
    <w:p w:rsidR="004B31DB" w:rsidRPr="00535BE0" w:rsidRDefault="00BF1400" w:rsidP="00535BE0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Продолжится взаимодействие орган</w:t>
      </w:r>
      <w:r w:rsidR="004922E1">
        <w:rPr>
          <w:color w:val="000000"/>
          <w:sz w:val="28"/>
          <w:szCs w:val="28"/>
        </w:rPr>
        <w:t>ов местного самоуправления Стычновского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 </w:t>
      </w:r>
      <w:r w:rsidR="004922E1" w:rsidRPr="00A60E62">
        <w:rPr>
          <w:sz w:val="28"/>
          <w:szCs w:val="28"/>
        </w:rPr>
        <w:t>органами государственной власти Ростовской области</w:t>
      </w:r>
      <w:r w:rsidR="004922E1" w:rsidRPr="00A85EA5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 xml:space="preserve">решении задач по дополнительной мобилизации доходов за счет использования имеющихся резервов. </w:t>
      </w:r>
      <w:proofErr w:type="gramStart"/>
      <w:r w:rsidRPr="00A85EA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  <w:proofErr w:type="gramEnd"/>
    </w:p>
    <w:p w:rsidR="004B31DB" w:rsidRDefault="004B31DB" w:rsidP="00600289">
      <w:pPr>
        <w:widowControl w:val="0"/>
        <w:autoSpaceDE w:val="0"/>
        <w:autoSpaceDN w:val="0"/>
        <w:spacing w:line="230" w:lineRule="auto"/>
        <w:rPr>
          <w:sz w:val="28"/>
          <w:szCs w:val="28"/>
        </w:rPr>
      </w:pPr>
    </w:p>
    <w:p w:rsidR="00DD35C2" w:rsidRDefault="00562683" w:rsidP="00562683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05778" w:rsidRPr="00A85EA5">
        <w:rPr>
          <w:color w:val="000000"/>
          <w:sz w:val="28"/>
          <w:szCs w:val="28"/>
        </w:rPr>
        <w:t>2.</w:t>
      </w:r>
      <w:r w:rsidR="00535BE0">
        <w:rPr>
          <w:color w:val="000000"/>
          <w:sz w:val="28"/>
          <w:szCs w:val="28"/>
        </w:rPr>
        <w:t>2</w:t>
      </w:r>
      <w:r w:rsidR="00105778" w:rsidRPr="00A85EA5">
        <w:rPr>
          <w:color w:val="000000"/>
          <w:sz w:val="28"/>
          <w:szCs w:val="28"/>
        </w:rPr>
        <w:t>. Основные направления бюджетной политики</w:t>
      </w:r>
    </w:p>
    <w:p w:rsidR="00105778" w:rsidRPr="00A85EA5" w:rsidRDefault="00DD35C2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B31DB">
        <w:rPr>
          <w:color w:val="000000"/>
          <w:sz w:val="28"/>
          <w:szCs w:val="28"/>
        </w:rPr>
        <w:t>Стычновского сельского поселения</w:t>
      </w:r>
    </w:p>
    <w:p w:rsidR="004B31DB" w:rsidRDefault="004B31DB" w:rsidP="004B3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1DB" w:rsidRPr="00E11011" w:rsidRDefault="004B31DB" w:rsidP="004B3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4B31DB" w:rsidRPr="00E11011" w:rsidRDefault="004B31DB" w:rsidP="004B31DB">
      <w:pPr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 xml:space="preserve">Повышение оплаты труда работникам бюджетной сферы планируется согласно </w:t>
      </w:r>
      <w:r>
        <w:rPr>
          <w:sz w:val="28"/>
          <w:szCs w:val="28"/>
        </w:rPr>
        <w:t>у</w:t>
      </w:r>
      <w:r w:rsidRPr="00E11011">
        <w:rPr>
          <w:sz w:val="28"/>
          <w:szCs w:val="28"/>
        </w:rPr>
        <w:t>казам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597 «О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 по реализации государственной социальной политики»,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01.06.2012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761 «О Национальной стратегии действий в интересах детей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годы»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28.12.2012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1688 «О некоторых мерах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 государственной политики в сфере защиты детей-сирот и детей, оставшихся без попечения родителей» с учетом необходимости</w:t>
      </w:r>
      <w:proofErr w:type="gramEnd"/>
      <w:r w:rsidRPr="00E11011">
        <w:rPr>
          <w:sz w:val="28"/>
          <w:szCs w:val="28"/>
        </w:rPr>
        <w:t xml:space="preserve">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 области на 2023 – 2025 годы.</w:t>
      </w:r>
    </w:p>
    <w:p w:rsidR="004B31DB" w:rsidRPr="00E11011" w:rsidRDefault="004B31DB" w:rsidP="004B31DB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года, будет предусмотрена индексация расходов на уровень инфляции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2025 годах, утвержденный прогнозом социально-экономического развития Ростовской области на 2023 – 2025 годы.</w:t>
      </w:r>
    </w:p>
    <w:p w:rsidR="004B31DB" w:rsidRDefault="004B31DB" w:rsidP="004B31DB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19.06.2000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82-ФЗ «О минимальном </w:t>
      </w:r>
      <w:proofErr w:type="gramStart"/>
      <w:r w:rsidRPr="00E11011">
        <w:rPr>
          <w:sz w:val="28"/>
          <w:szCs w:val="28"/>
        </w:rPr>
        <w:t>размере оплаты труда</w:t>
      </w:r>
      <w:proofErr w:type="gramEnd"/>
      <w:r w:rsidRPr="00E11011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4B31DB" w:rsidRDefault="004B31DB" w:rsidP="004B31DB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финансовое обеспечение деятельности </w:t>
      </w:r>
      <w:r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учреждений культуры, проведение мероприятий в области культуры.</w:t>
      </w:r>
    </w:p>
    <w:p w:rsidR="004B31DB" w:rsidRPr="00E11011" w:rsidRDefault="004B31DB" w:rsidP="004B3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 xml:space="preserve">Приоритетной задачей является охрана и сохранение объектов культурного наследия </w:t>
      </w:r>
      <w:r>
        <w:rPr>
          <w:sz w:val="28"/>
          <w:szCs w:val="28"/>
        </w:rPr>
        <w:t>Стычновского сельского поселения</w:t>
      </w:r>
      <w:r w:rsidRPr="00E11011">
        <w:rPr>
          <w:sz w:val="28"/>
          <w:szCs w:val="28"/>
        </w:rPr>
        <w:t>.</w:t>
      </w:r>
    </w:p>
    <w:p w:rsidR="004B31DB" w:rsidRPr="00E11011" w:rsidRDefault="004B31DB" w:rsidP="004B3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.</w:t>
      </w:r>
    </w:p>
    <w:p w:rsidR="00A2414E" w:rsidRPr="00A85EA5" w:rsidRDefault="00A2414E" w:rsidP="00441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6232E6" w:rsidRPr="00E11011" w:rsidRDefault="006232E6" w:rsidP="006232E6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Главным приоритетом при планировании и исполнении расходов бюджета </w:t>
      </w:r>
      <w:r w:rsidR="002D57B3">
        <w:rPr>
          <w:sz w:val="28"/>
          <w:szCs w:val="28"/>
          <w:lang w:eastAsia="en-US"/>
        </w:rPr>
        <w:t xml:space="preserve">Стычновского сельского поселения </w:t>
      </w:r>
      <w:r w:rsidR="009A03BC">
        <w:rPr>
          <w:sz w:val="28"/>
          <w:szCs w:val="28"/>
          <w:lang w:eastAsia="en-US"/>
        </w:rPr>
        <w:t xml:space="preserve">Константиновского района </w:t>
      </w:r>
      <w:r w:rsidRPr="00E11011">
        <w:rPr>
          <w:sz w:val="28"/>
          <w:szCs w:val="28"/>
          <w:lang w:eastAsia="en-US"/>
        </w:rPr>
        <w:t>является обеспечение всех конституционных и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законодательно установленных обязательств государства перед гражданами в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полном объеме.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9E2032" w:rsidRPr="009E2032">
        <w:rPr>
          <w:sz w:val="28"/>
          <w:szCs w:val="28"/>
        </w:rPr>
        <w:t xml:space="preserve"> </w:t>
      </w:r>
      <w:r w:rsidR="002D57B3">
        <w:rPr>
          <w:sz w:val="28"/>
          <w:szCs w:val="28"/>
        </w:rPr>
        <w:t xml:space="preserve">Стычновского сельского поселения </w:t>
      </w:r>
      <w:r w:rsidR="009E2032">
        <w:rPr>
          <w:sz w:val="28"/>
          <w:szCs w:val="28"/>
        </w:rPr>
        <w:t>Константиновского района</w:t>
      </w:r>
      <w:r w:rsidRPr="00E11011">
        <w:rPr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2D57B3">
        <w:rPr>
          <w:sz w:val="28"/>
          <w:szCs w:val="28"/>
        </w:rPr>
        <w:t xml:space="preserve">Стычновского сельского поселения </w:t>
      </w:r>
      <w:r w:rsidR="009E2032">
        <w:rPr>
          <w:sz w:val="28"/>
          <w:szCs w:val="28"/>
        </w:rPr>
        <w:t xml:space="preserve">Константиновского района </w:t>
      </w:r>
      <w:r w:rsidRPr="00E11011">
        <w:rPr>
          <w:sz w:val="28"/>
          <w:szCs w:val="28"/>
        </w:rPr>
        <w:t>исходя из установленных приоритетов;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разработка бюджета </w:t>
      </w:r>
      <w:r w:rsidR="002D57B3">
        <w:rPr>
          <w:sz w:val="28"/>
          <w:szCs w:val="28"/>
        </w:rPr>
        <w:t xml:space="preserve">Стычновского сельского поселения </w:t>
      </w:r>
      <w:r w:rsidR="009E2032">
        <w:rPr>
          <w:sz w:val="28"/>
          <w:szCs w:val="28"/>
        </w:rPr>
        <w:t xml:space="preserve">Константиновского района </w:t>
      </w:r>
      <w:r w:rsidRPr="00E11011">
        <w:rPr>
          <w:sz w:val="28"/>
          <w:szCs w:val="28"/>
        </w:rPr>
        <w:t xml:space="preserve">на основе </w:t>
      </w:r>
      <w:r w:rsidR="009E2032"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 xml:space="preserve"> программ </w:t>
      </w:r>
      <w:r w:rsidR="002D57B3">
        <w:rPr>
          <w:sz w:val="28"/>
          <w:szCs w:val="28"/>
        </w:rPr>
        <w:t>Стычновского сельского поселения</w:t>
      </w:r>
      <w:r w:rsidRPr="00E11011">
        <w:rPr>
          <w:sz w:val="28"/>
          <w:szCs w:val="28"/>
        </w:rPr>
        <w:t>;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E11011">
        <w:rPr>
          <w:sz w:val="28"/>
          <w:szCs w:val="28"/>
        </w:rPr>
        <w:t>неустановление</w:t>
      </w:r>
      <w:proofErr w:type="spellEnd"/>
      <w:r w:rsidRPr="00E11011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</w:t>
      </w:r>
      <w:r w:rsidR="009E2032" w:rsidRPr="00A85EA5">
        <w:rPr>
          <w:sz w:val="28"/>
          <w:szCs w:val="28"/>
        </w:rPr>
        <w:t>органов</w:t>
      </w:r>
      <w:r w:rsidR="009E2032">
        <w:rPr>
          <w:sz w:val="28"/>
          <w:szCs w:val="28"/>
        </w:rPr>
        <w:t xml:space="preserve"> местного самоуправления</w:t>
      </w:r>
      <w:r w:rsidRPr="00E11011">
        <w:rPr>
          <w:sz w:val="28"/>
          <w:szCs w:val="28"/>
        </w:rPr>
        <w:t>;</w:t>
      </w:r>
    </w:p>
    <w:p w:rsidR="006232E6" w:rsidRPr="00E11011" w:rsidRDefault="006232E6" w:rsidP="006232E6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 межбюджетных отношений.</w:t>
      </w:r>
    </w:p>
    <w:p w:rsidR="006232E6" w:rsidRPr="00E11011" w:rsidRDefault="006232E6" w:rsidP="006232E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D459EC" w:rsidRDefault="00D459EC" w:rsidP="00D459E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>
        <w:rPr>
          <w:sz w:val="28"/>
          <w:szCs w:val="28"/>
        </w:rPr>
        <w:t>ей</w:t>
      </w:r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>Стычновского сельского поселения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</w:t>
      </w:r>
      <w:r>
        <w:rPr>
          <w:sz w:val="28"/>
          <w:szCs w:val="28"/>
        </w:rPr>
        <w:t>, в</w:t>
      </w:r>
      <w:r w:rsidRPr="00E11011">
        <w:rPr>
          <w:sz w:val="28"/>
          <w:szCs w:val="28"/>
        </w:rPr>
        <w:t xml:space="preserve"> целях повышения качества управления муниципальными финансами, повышения ответственности орган</w:t>
      </w:r>
      <w:r>
        <w:rPr>
          <w:sz w:val="28"/>
          <w:szCs w:val="28"/>
        </w:rPr>
        <w:t>а</w:t>
      </w:r>
      <w:r w:rsidRPr="00E11011">
        <w:rPr>
          <w:sz w:val="28"/>
          <w:szCs w:val="28"/>
        </w:rPr>
        <w:t xml:space="preserve"> местного самоуправления за проводимую бюджетную политику, в том числе обеспечение финансовыми ресурсами первоочередных социально значимых расходов</w:t>
      </w:r>
      <w:proofErr w:type="gramEnd"/>
      <w:r w:rsidRPr="00E11011">
        <w:rPr>
          <w:sz w:val="28"/>
          <w:szCs w:val="28"/>
        </w:rPr>
        <w:t xml:space="preserve"> местных бюджетов</w:t>
      </w:r>
      <w:r w:rsidRPr="007E1911">
        <w:rPr>
          <w:sz w:val="28"/>
          <w:szCs w:val="28"/>
        </w:rPr>
        <w:t>.</w:t>
      </w:r>
    </w:p>
    <w:p w:rsidR="00D459EC" w:rsidRPr="00E11011" w:rsidRDefault="00D459EC" w:rsidP="00D45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Заключение соглашени</w:t>
      </w:r>
      <w:r w:rsidR="00A14C66">
        <w:rPr>
          <w:sz w:val="28"/>
          <w:szCs w:val="28"/>
        </w:rPr>
        <w:t>я</w:t>
      </w:r>
      <w:r w:rsidRPr="00E11011">
        <w:rPr>
          <w:sz w:val="28"/>
          <w:szCs w:val="28"/>
        </w:rPr>
        <w:t xml:space="preserve"> о предоставлении дотации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выравнивание бюджетной обеспеченности из областного бюджета продолжится посредством автоматизированной информационной системы. </w:t>
      </w:r>
    </w:p>
    <w:p w:rsidR="00D459EC" w:rsidRPr="00E11011" w:rsidRDefault="00D459EC" w:rsidP="00D45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Также, начиная с нового бюджетного цикла, посредством указанной автоматизированной системы планируется формирование отчетных данных 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выполнении условий (обязательств) соглашений.</w:t>
      </w:r>
    </w:p>
    <w:p w:rsidR="00D459EC" w:rsidRPr="00E11011" w:rsidRDefault="00D459EC" w:rsidP="00D45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Это позволит продолжить осуществление ведения в электронном виде реестра соглашений, их мониторинг на всех стадиях жизненного цикла. </w:t>
      </w:r>
    </w:p>
    <w:p w:rsidR="00D459EC" w:rsidRPr="00E11011" w:rsidRDefault="00D459EC" w:rsidP="00D459E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Pr="00E11011">
        <w:rPr>
          <w:sz w:val="28"/>
          <w:szCs w:val="28"/>
        </w:rPr>
        <w:t>дотации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выравнивание бюджетной обеспеченности</w:t>
      </w:r>
      <w:r>
        <w:rPr>
          <w:sz w:val="28"/>
          <w:szCs w:val="28"/>
        </w:rPr>
        <w:t xml:space="preserve"> сельскому поселению</w:t>
      </w:r>
      <w:r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 </w:t>
      </w:r>
      <w:r w:rsidRPr="00E11011">
        <w:rPr>
          <w:sz w:val="28"/>
          <w:szCs w:val="28"/>
        </w:rPr>
        <w:t xml:space="preserve">будет осуществляться с учетом </w:t>
      </w:r>
      <w:proofErr w:type="gramStart"/>
      <w:r w:rsidRPr="00E11011">
        <w:rPr>
          <w:sz w:val="28"/>
          <w:szCs w:val="28"/>
        </w:rPr>
        <w:t>итогов инвентаризации расходных полномочий орган</w:t>
      </w:r>
      <w:r w:rsidR="004E1EA0">
        <w:rPr>
          <w:sz w:val="28"/>
          <w:szCs w:val="28"/>
        </w:rPr>
        <w:t>а</w:t>
      </w:r>
      <w:r w:rsidRPr="00E11011">
        <w:rPr>
          <w:sz w:val="28"/>
          <w:szCs w:val="28"/>
        </w:rPr>
        <w:t xml:space="preserve"> местного самоуправления</w:t>
      </w:r>
      <w:proofErr w:type="gramEnd"/>
      <w:r w:rsidRPr="00E11011">
        <w:rPr>
          <w:sz w:val="28"/>
          <w:szCs w:val="28"/>
        </w:rPr>
        <w:t xml:space="preserve"> по данным реестр</w:t>
      </w:r>
      <w:r w:rsidR="004E1EA0">
        <w:rPr>
          <w:sz w:val="28"/>
          <w:szCs w:val="28"/>
        </w:rPr>
        <w:t>а</w:t>
      </w:r>
      <w:r w:rsidRPr="00E11011">
        <w:rPr>
          <w:sz w:val="28"/>
          <w:szCs w:val="28"/>
        </w:rPr>
        <w:t xml:space="preserve"> расходных обязате</w:t>
      </w:r>
      <w:r>
        <w:rPr>
          <w:sz w:val="28"/>
          <w:szCs w:val="28"/>
        </w:rPr>
        <w:t>льств</w:t>
      </w:r>
      <w:r w:rsidRPr="00E11011">
        <w:rPr>
          <w:sz w:val="28"/>
          <w:szCs w:val="28"/>
        </w:rPr>
        <w:t xml:space="preserve">. </w:t>
      </w:r>
    </w:p>
    <w:p w:rsidR="00D459EC" w:rsidRPr="005A6D74" w:rsidRDefault="00D459EC" w:rsidP="00D459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экономики и финансов Администрации </w:t>
      </w:r>
      <w:r w:rsidR="00A14C66">
        <w:rPr>
          <w:sz w:val="28"/>
          <w:szCs w:val="28"/>
        </w:rPr>
        <w:t xml:space="preserve">Стычновского </w:t>
      </w:r>
      <w:r>
        <w:rPr>
          <w:sz w:val="28"/>
          <w:szCs w:val="28"/>
        </w:rPr>
        <w:t>сельского поселения</w:t>
      </w:r>
      <w:r w:rsidRPr="005A6D74">
        <w:rPr>
          <w:sz w:val="28"/>
          <w:szCs w:val="28"/>
        </w:rPr>
        <w:t xml:space="preserve"> необходимо принят</w:t>
      </w:r>
      <w:r>
        <w:rPr>
          <w:sz w:val="28"/>
          <w:szCs w:val="28"/>
        </w:rPr>
        <w:t>ь</w:t>
      </w:r>
      <w:r w:rsidRPr="005A6D74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A6D74">
        <w:rPr>
          <w:sz w:val="28"/>
          <w:szCs w:val="28"/>
        </w:rPr>
        <w:t xml:space="preserve"> по</w:t>
      </w:r>
      <w:r w:rsidRPr="00695B1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</w:t>
      </w:r>
      <w:r>
        <w:rPr>
          <w:sz w:val="28"/>
          <w:szCs w:val="28"/>
        </w:rPr>
        <w:t>ю</w:t>
      </w:r>
      <w:r w:rsidRPr="00E11011">
        <w:rPr>
          <w:sz w:val="28"/>
          <w:szCs w:val="28"/>
        </w:rPr>
        <w:t xml:space="preserve"> требований бюджетного законодательства, </w:t>
      </w:r>
      <w:r w:rsidRPr="005A6D74">
        <w:rPr>
          <w:sz w:val="28"/>
          <w:szCs w:val="28"/>
        </w:rPr>
        <w:t xml:space="preserve">повышению качества бюджетного планирования, управления муниципальными финансами, </w:t>
      </w:r>
      <w:r w:rsidRPr="00E11011">
        <w:rPr>
          <w:sz w:val="28"/>
          <w:szCs w:val="28"/>
        </w:rPr>
        <w:t>своевременным исполнением принятых расходных обязательств</w:t>
      </w:r>
      <w:r>
        <w:rPr>
          <w:sz w:val="28"/>
          <w:szCs w:val="28"/>
        </w:rPr>
        <w:t xml:space="preserve">, </w:t>
      </w:r>
      <w:r w:rsidRPr="005A6D74">
        <w:rPr>
          <w:sz w:val="28"/>
          <w:szCs w:val="28"/>
        </w:rPr>
        <w:t>по соблюдению надлежащей финансовой дисциплины.</w:t>
      </w:r>
    </w:p>
    <w:p w:rsidR="00105778" w:rsidRPr="00A85EA5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>Обеспечен</w:t>
      </w:r>
      <w:r w:rsidR="00F03754">
        <w:rPr>
          <w:sz w:val="28"/>
          <w:szCs w:val="28"/>
        </w:rPr>
        <w:t>ие сбалансированности</w:t>
      </w:r>
      <w:r w:rsidRPr="00A85EA5">
        <w:rPr>
          <w:sz w:val="28"/>
          <w:szCs w:val="28"/>
        </w:rPr>
        <w:t xml:space="preserve"> бюджета</w:t>
      </w:r>
      <w:r w:rsidR="00F03754">
        <w:rPr>
          <w:sz w:val="28"/>
          <w:szCs w:val="28"/>
        </w:rPr>
        <w:t xml:space="preserve"> </w:t>
      </w:r>
      <w:r w:rsidR="0049421E">
        <w:rPr>
          <w:sz w:val="28"/>
          <w:szCs w:val="28"/>
        </w:rPr>
        <w:t xml:space="preserve">Стычновского сельского поселения </w:t>
      </w:r>
      <w:r w:rsidR="00F03754">
        <w:rPr>
          <w:sz w:val="28"/>
          <w:szCs w:val="28"/>
        </w:rPr>
        <w:t>Константиновского района</w:t>
      </w: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056622" w:rsidRDefault="00056622" w:rsidP="00056622">
      <w:pPr>
        <w:widowControl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421E" w:rsidRPr="00E11011">
        <w:rPr>
          <w:sz w:val="28"/>
          <w:szCs w:val="28"/>
        </w:rPr>
        <w:t xml:space="preserve">В условиях </w:t>
      </w:r>
      <w:proofErr w:type="spellStart"/>
      <w:r w:rsidR="0049421E" w:rsidRPr="00E11011">
        <w:rPr>
          <w:sz w:val="28"/>
          <w:szCs w:val="28"/>
        </w:rPr>
        <w:t>санкционного</w:t>
      </w:r>
      <w:proofErr w:type="spellEnd"/>
      <w:r w:rsidR="0049421E" w:rsidRPr="00E11011">
        <w:rPr>
          <w:sz w:val="28"/>
          <w:szCs w:val="28"/>
        </w:rPr>
        <w:t xml:space="preserve"> давления, внешних и финансовых ограничений</w:t>
      </w:r>
      <w:r w:rsidR="0049421E">
        <w:rPr>
          <w:sz w:val="28"/>
          <w:szCs w:val="28"/>
        </w:rPr>
        <w:t>,</w:t>
      </w:r>
      <w:r w:rsidR="0049421E" w:rsidRPr="00E11011">
        <w:rPr>
          <w:sz w:val="28"/>
          <w:szCs w:val="28"/>
        </w:rPr>
        <w:t xml:space="preserve"> особая роль отводится мероприятиям по обеспечению бюджетной стабильности и сбалансированности  бюджета</w:t>
      </w:r>
      <w:r w:rsidRPr="00056622">
        <w:rPr>
          <w:sz w:val="28"/>
          <w:szCs w:val="28"/>
        </w:rPr>
        <w:t xml:space="preserve"> </w:t>
      </w:r>
      <w:r>
        <w:rPr>
          <w:sz w:val="28"/>
          <w:szCs w:val="28"/>
        </w:rPr>
        <w:t>Стычновского сельского поселения Константиновского района</w:t>
      </w:r>
    </w:p>
    <w:p w:rsidR="00056622" w:rsidRPr="00E11011" w:rsidRDefault="00056622" w:rsidP="0005662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Управление ликвидностью средств на едином счете бюджета</w:t>
      </w:r>
      <w:r>
        <w:rPr>
          <w:sz w:val="28"/>
          <w:szCs w:val="28"/>
        </w:rPr>
        <w:t xml:space="preserve"> Стычновского сельского поселения Константиновского района</w:t>
      </w:r>
      <w:r w:rsidRPr="00E11011">
        <w:rPr>
          <w:sz w:val="28"/>
          <w:szCs w:val="28"/>
        </w:rPr>
        <w:t xml:space="preserve"> будет осуществляться с учетом эффективного управления остатками средств на едином счете бюджета</w:t>
      </w:r>
      <w:r>
        <w:rPr>
          <w:sz w:val="28"/>
          <w:szCs w:val="28"/>
        </w:rPr>
        <w:t xml:space="preserve"> Стычновского сельского поселения Константиновского района</w:t>
      </w:r>
      <w:r w:rsidRPr="00E11011">
        <w:rPr>
          <w:sz w:val="28"/>
          <w:szCs w:val="28"/>
        </w:rPr>
        <w:t>.</w:t>
      </w:r>
    </w:p>
    <w:p w:rsidR="00056622" w:rsidRPr="009A03BC" w:rsidRDefault="00056622" w:rsidP="0005662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заемных средств не планируется.</w:t>
      </w:r>
    </w:p>
    <w:p w:rsidR="00056622" w:rsidRDefault="00056622" w:rsidP="0049421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105778" w:rsidRPr="00A85EA5" w:rsidRDefault="00056622" w:rsidP="0005662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05778" w:rsidRPr="00A85EA5">
        <w:rPr>
          <w:color w:val="000000"/>
          <w:sz w:val="28"/>
          <w:szCs w:val="28"/>
        </w:rPr>
        <w:t>6. </w:t>
      </w:r>
      <w:r w:rsidR="00105778" w:rsidRPr="00A85EA5">
        <w:rPr>
          <w:sz w:val="28"/>
          <w:szCs w:val="28"/>
        </w:rPr>
        <w:t xml:space="preserve">Совершенствование системы </w:t>
      </w:r>
      <w:proofErr w:type="gramStart"/>
      <w:r w:rsidR="00105778" w:rsidRPr="00A85EA5">
        <w:rPr>
          <w:sz w:val="28"/>
          <w:szCs w:val="28"/>
        </w:rPr>
        <w:t>внутреннего</w:t>
      </w:r>
      <w:proofErr w:type="gramEnd"/>
      <w:r w:rsidR="00105778" w:rsidRPr="00A85EA5">
        <w:rPr>
          <w:sz w:val="28"/>
          <w:szCs w:val="28"/>
        </w:rPr>
        <w:t xml:space="preserve"> </w:t>
      </w:r>
    </w:p>
    <w:p w:rsidR="00105778" w:rsidRPr="00A85EA5" w:rsidRDefault="006C0455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05778" w:rsidRPr="00A85EA5">
        <w:rPr>
          <w:sz w:val="28"/>
          <w:szCs w:val="28"/>
        </w:rPr>
        <w:t xml:space="preserve"> финансового контроля 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муниципальному</w:t>
      </w:r>
      <w:r w:rsidRPr="00E11011">
        <w:rPr>
          <w:sz w:val="28"/>
          <w:szCs w:val="28"/>
        </w:rPr>
        <w:t xml:space="preserve"> финансовому контролю продолжится применение следующих основных подходов: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 xml:space="preserve">муниципального </w:t>
      </w:r>
      <w:r w:rsidRPr="00E11011">
        <w:rPr>
          <w:sz w:val="28"/>
          <w:szCs w:val="28"/>
        </w:rPr>
        <w:t>контроля;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осуществлению контрольной </w:t>
      </w:r>
      <w:r w:rsidR="002736E3">
        <w:rPr>
          <w:sz w:val="28"/>
          <w:szCs w:val="28"/>
        </w:rPr>
        <w:t>деятельности</w:t>
      </w:r>
      <w:r w:rsidRPr="00E11011">
        <w:rPr>
          <w:sz w:val="28"/>
          <w:szCs w:val="28"/>
        </w:rPr>
        <w:t>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 xml:space="preserve">обеспечение реализации задач внутреннего </w:t>
      </w:r>
      <w:r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финансового контроля на всех этапах бюджетного процесса;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совершенствование методологической базы осуществления </w:t>
      </w:r>
      <w:r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финансового контроля, учет и обобщение результатов контрольной деятельности;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 степени ответственности главн</w:t>
      </w:r>
      <w:r w:rsidR="0049421E">
        <w:rPr>
          <w:sz w:val="28"/>
          <w:szCs w:val="28"/>
        </w:rPr>
        <w:t>ого</w:t>
      </w:r>
      <w:r w:rsidRPr="00E11011">
        <w:rPr>
          <w:sz w:val="28"/>
          <w:szCs w:val="28"/>
        </w:rPr>
        <w:t xml:space="preserve"> распорядител</w:t>
      </w:r>
      <w:r w:rsidR="0049421E">
        <w:rPr>
          <w:sz w:val="28"/>
          <w:szCs w:val="28"/>
        </w:rPr>
        <w:t>я</w:t>
      </w:r>
      <w:r w:rsidRPr="00E11011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получателей за расходованием бюджетных средств.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осуществлении закупок для </w:t>
      </w:r>
      <w:r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нужд будут применены новые требования. Финансовы</w:t>
      </w:r>
      <w:r w:rsidR="0049421E">
        <w:rPr>
          <w:sz w:val="28"/>
          <w:szCs w:val="28"/>
        </w:rPr>
        <w:t>й</w:t>
      </w:r>
      <w:r w:rsidRPr="00E11011">
        <w:rPr>
          <w:sz w:val="28"/>
          <w:szCs w:val="28"/>
        </w:rPr>
        <w:t xml:space="preserve"> орган буд</w:t>
      </w:r>
      <w:r w:rsidR="0049421E">
        <w:rPr>
          <w:sz w:val="28"/>
          <w:szCs w:val="28"/>
        </w:rPr>
        <w:t>е</w:t>
      </w:r>
      <w:r w:rsidRPr="00E11011">
        <w:rPr>
          <w:sz w:val="28"/>
          <w:szCs w:val="28"/>
        </w:rPr>
        <w:t xml:space="preserve">т осуществлять </w:t>
      </w:r>
      <w:proofErr w:type="gramStart"/>
      <w:r w:rsidRPr="00E11011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соответствием вносимой в реестр контрактов информации, в том числе: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</w:t>
      </w:r>
      <w:proofErr w:type="gramStart"/>
      <w:r w:rsidRPr="00E11011">
        <w:rPr>
          <w:sz w:val="28"/>
          <w:szCs w:val="28"/>
        </w:rPr>
        <w:t xml:space="preserve">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  <w:proofErr w:type="gramEnd"/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E11011"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г., дополнительный контроль в части</w:t>
      </w:r>
      <w:proofErr w:type="gramEnd"/>
      <w:r w:rsidRPr="00E11011">
        <w:rPr>
          <w:sz w:val="28"/>
          <w:szCs w:val="28"/>
        </w:rPr>
        <w:t xml:space="preserve"> реквизитов счета поставщика планируется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 июля 2023 г. </w:t>
      </w:r>
    </w:p>
    <w:p w:rsidR="000352CC" w:rsidRPr="00E11011" w:rsidRDefault="000352CC" w:rsidP="000352CC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0352CC" w:rsidRDefault="000352CC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352CC" w:rsidRDefault="000352CC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352CC" w:rsidRDefault="000352CC" w:rsidP="005815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0352CC" w:rsidSect="0029725D">
      <w:headerReference w:type="default" r:id="rId7"/>
      <w:footerReference w:type="even" r:id="rId8"/>
      <w:pgSz w:w="11907" w:h="16840"/>
      <w:pgMar w:top="28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5FE" w:rsidRDefault="001435FE">
      <w:r>
        <w:separator/>
      </w:r>
    </w:p>
  </w:endnote>
  <w:endnote w:type="continuationSeparator" w:id="0">
    <w:p w:rsidR="001435FE" w:rsidRDefault="0014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B3" w:rsidRDefault="009C525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57B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57B3" w:rsidRDefault="002D57B3">
    <w:pPr>
      <w:pStyle w:val="a7"/>
      <w:ind w:right="360"/>
    </w:pPr>
  </w:p>
  <w:p w:rsidR="002D57B3" w:rsidRDefault="002D57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5FE" w:rsidRDefault="001435FE">
      <w:r>
        <w:separator/>
      </w:r>
    </w:p>
  </w:footnote>
  <w:footnote w:type="continuationSeparator" w:id="0">
    <w:p w:rsidR="001435FE" w:rsidRDefault="00143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2D57B3" w:rsidRDefault="009C5257">
        <w:pPr>
          <w:pStyle w:val="a9"/>
          <w:jc w:val="center"/>
        </w:pPr>
        <w:fldSimple w:instr="PAGE   \* MERGEFORMAT">
          <w:r w:rsidR="00AC496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778"/>
    <w:rsid w:val="000021E0"/>
    <w:rsid w:val="00017F00"/>
    <w:rsid w:val="000352CC"/>
    <w:rsid w:val="00040902"/>
    <w:rsid w:val="00050C68"/>
    <w:rsid w:val="0005372C"/>
    <w:rsid w:val="00054D8B"/>
    <w:rsid w:val="000559D5"/>
    <w:rsid w:val="00056622"/>
    <w:rsid w:val="00060F3C"/>
    <w:rsid w:val="00064859"/>
    <w:rsid w:val="00070E54"/>
    <w:rsid w:val="00073D7E"/>
    <w:rsid w:val="00077AE1"/>
    <w:rsid w:val="000808D6"/>
    <w:rsid w:val="00081714"/>
    <w:rsid w:val="00084350"/>
    <w:rsid w:val="00092560"/>
    <w:rsid w:val="00093DCE"/>
    <w:rsid w:val="000A726F"/>
    <w:rsid w:val="000B4002"/>
    <w:rsid w:val="000B66C7"/>
    <w:rsid w:val="000C430D"/>
    <w:rsid w:val="000E3775"/>
    <w:rsid w:val="000E7C8C"/>
    <w:rsid w:val="000F0442"/>
    <w:rsid w:val="000F2B40"/>
    <w:rsid w:val="000F5B6A"/>
    <w:rsid w:val="001006EB"/>
    <w:rsid w:val="00104E0D"/>
    <w:rsid w:val="0010504A"/>
    <w:rsid w:val="00105778"/>
    <w:rsid w:val="00106BB3"/>
    <w:rsid w:val="00116BFA"/>
    <w:rsid w:val="00125DE3"/>
    <w:rsid w:val="00131EE8"/>
    <w:rsid w:val="001435FE"/>
    <w:rsid w:val="00153B21"/>
    <w:rsid w:val="00165AF4"/>
    <w:rsid w:val="001808F8"/>
    <w:rsid w:val="001B2D1C"/>
    <w:rsid w:val="001C1D98"/>
    <w:rsid w:val="001D2690"/>
    <w:rsid w:val="001F4BE3"/>
    <w:rsid w:val="001F6D02"/>
    <w:rsid w:val="002164B4"/>
    <w:rsid w:val="00217D42"/>
    <w:rsid w:val="002227B2"/>
    <w:rsid w:val="00223018"/>
    <w:rsid w:val="00224AED"/>
    <w:rsid w:val="00236266"/>
    <w:rsid w:val="002504E8"/>
    <w:rsid w:val="00254382"/>
    <w:rsid w:val="00255A4C"/>
    <w:rsid w:val="0027031E"/>
    <w:rsid w:val="002736E3"/>
    <w:rsid w:val="00277C3F"/>
    <w:rsid w:val="0028703B"/>
    <w:rsid w:val="00290FE6"/>
    <w:rsid w:val="00294EC7"/>
    <w:rsid w:val="0029725D"/>
    <w:rsid w:val="002A2062"/>
    <w:rsid w:val="002A31A1"/>
    <w:rsid w:val="002B1593"/>
    <w:rsid w:val="002B5ABC"/>
    <w:rsid w:val="002B6527"/>
    <w:rsid w:val="002C135C"/>
    <w:rsid w:val="002C2CC1"/>
    <w:rsid w:val="002C5E60"/>
    <w:rsid w:val="002D57B3"/>
    <w:rsid w:val="002E65D5"/>
    <w:rsid w:val="002F63E3"/>
    <w:rsid w:val="002F6C19"/>
    <w:rsid w:val="002F6DE5"/>
    <w:rsid w:val="002F74D7"/>
    <w:rsid w:val="0030124B"/>
    <w:rsid w:val="00313D3A"/>
    <w:rsid w:val="003167D4"/>
    <w:rsid w:val="00316BAA"/>
    <w:rsid w:val="00341FC1"/>
    <w:rsid w:val="00347767"/>
    <w:rsid w:val="003477D9"/>
    <w:rsid w:val="00353482"/>
    <w:rsid w:val="0037040B"/>
    <w:rsid w:val="00372E3D"/>
    <w:rsid w:val="003779EA"/>
    <w:rsid w:val="003921D8"/>
    <w:rsid w:val="003A0C9E"/>
    <w:rsid w:val="003B2193"/>
    <w:rsid w:val="003B3CE0"/>
    <w:rsid w:val="003C1976"/>
    <w:rsid w:val="003E4F35"/>
    <w:rsid w:val="003F7CC3"/>
    <w:rsid w:val="003F7EDC"/>
    <w:rsid w:val="0040525F"/>
    <w:rsid w:val="00407B71"/>
    <w:rsid w:val="00425061"/>
    <w:rsid w:val="0043686A"/>
    <w:rsid w:val="00441069"/>
    <w:rsid w:val="00441CE8"/>
    <w:rsid w:val="00444636"/>
    <w:rsid w:val="00453869"/>
    <w:rsid w:val="00470BA8"/>
    <w:rsid w:val="004711EC"/>
    <w:rsid w:val="00480BC7"/>
    <w:rsid w:val="00481943"/>
    <w:rsid w:val="004871AA"/>
    <w:rsid w:val="004922E1"/>
    <w:rsid w:val="0049421E"/>
    <w:rsid w:val="004A3F44"/>
    <w:rsid w:val="004B31DB"/>
    <w:rsid w:val="004B6A5C"/>
    <w:rsid w:val="004E1EA0"/>
    <w:rsid w:val="004E2B80"/>
    <w:rsid w:val="004E78FD"/>
    <w:rsid w:val="004F7011"/>
    <w:rsid w:val="00510A53"/>
    <w:rsid w:val="00512E85"/>
    <w:rsid w:val="00513964"/>
    <w:rsid w:val="00515D9C"/>
    <w:rsid w:val="00531FBD"/>
    <w:rsid w:val="0053366A"/>
    <w:rsid w:val="00535BE0"/>
    <w:rsid w:val="00540E73"/>
    <w:rsid w:val="00562683"/>
    <w:rsid w:val="00563CB8"/>
    <w:rsid w:val="005815F3"/>
    <w:rsid w:val="005830D9"/>
    <w:rsid w:val="00587BF6"/>
    <w:rsid w:val="005A2355"/>
    <w:rsid w:val="005B42DF"/>
    <w:rsid w:val="005C5147"/>
    <w:rsid w:val="005C5FF3"/>
    <w:rsid w:val="005F256D"/>
    <w:rsid w:val="00600289"/>
    <w:rsid w:val="00611679"/>
    <w:rsid w:val="00613D7D"/>
    <w:rsid w:val="006232E6"/>
    <w:rsid w:val="006273EC"/>
    <w:rsid w:val="006452FF"/>
    <w:rsid w:val="00646AD7"/>
    <w:rsid w:val="006564DB"/>
    <w:rsid w:val="00657445"/>
    <w:rsid w:val="00660EE3"/>
    <w:rsid w:val="006618AB"/>
    <w:rsid w:val="00676B57"/>
    <w:rsid w:val="00685E95"/>
    <w:rsid w:val="006B7A21"/>
    <w:rsid w:val="006C0455"/>
    <w:rsid w:val="006C0808"/>
    <w:rsid w:val="006D3C5C"/>
    <w:rsid w:val="007024E3"/>
    <w:rsid w:val="00706B99"/>
    <w:rsid w:val="007120F8"/>
    <w:rsid w:val="00712EDF"/>
    <w:rsid w:val="007219F0"/>
    <w:rsid w:val="00721E6E"/>
    <w:rsid w:val="0075573C"/>
    <w:rsid w:val="007730B1"/>
    <w:rsid w:val="00774B26"/>
    <w:rsid w:val="00781D36"/>
    <w:rsid w:val="00782222"/>
    <w:rsid w:val="00784079"/>
    <w:rsid w:val="007936ED"/>
    <w:rsid w:val="00793E6F"/>
    <w:rsid w:val="007B6388"/>
    <w:rsid w:val="007C0A5F"/>
    <w:rsid w:val="007F302F"/>
    <w:rsid w:val="00800A0D"/>
    <w:rsid w:val="00801D23"/>
    <w:rsid w:val="00803F3C"/>
    <w:rsid w:val="00804CFE"/>
    <w:rsid w:val="00811C94"/>
    <w:rsid w:val="00811CF1"/>
    <w:rsid w:val="0081406E"/>
    <w:rsid w:val="00815EA8"/>
    <w:rsid w:val="008438D7"/>
    <w:rsid w:val="00844C01"/>
    <w:rsid w:val="00860E5A"/>
    <w:rsid w:val="00867AB6"/>
    <w:rsid w:val="008A0608"/>
    <w:rsid w:val="008A26EE"/>
    <w:rsid w:val="008B5FCA"/>
    <w:rsid w:val="008B6AD3"/>
    <w:rsid w:val="008E7D64"/>
    <w:rsid w:val="00910044"/>
    <w:rsid w:val="009122B1"/>
    <w:rsid w:val="009127DC"/>
    <w:rsid w:val="00913129"/>
    <w:rsid w:val="00917C70"/>
    <w:rsid w:val="009228DF"/>
    <w:rsid w:val="00924CB6"/>
    <w:rsid w:val="00924E84"/>
    <w:rsid w:val="00931944"/>
    <w:rsid w:val="00932B01"/>
    <w:rsid w:val="009429B4"/>
    <w:rsid w:val="00947FCC"/>
    <w:rsid w:val="00972A9A"/>
    <w:rsid w:val="009744CD"/>
    <w:rsid w:val="00980E96"/>
    <w:rsid w:val="00985A10"/>
    <w:rsid w:val="009A03BC"/>
    <w:rsid w:val="009C5257"/>
    <w:rsid w:val="009E2032"/>
    <w:rsid w:val="009E2DEB"/>
    <w:rsid w:val="00A05B6C"/>
    <w:rsid w:val="00A061D7"/>
    <w:rsid w:val="00A14C66"/>
    <w:rsid w:val="00A2414E"/>
    <w:rsid w:val="00A30E81"/>
    <w:rsid w:val="00A34804"/>
    <w:rsid w:val="00A46406"/>
    <w:rsid w:val="00A53A74"/>
    <w:rsid w:val="00A60E62"/>
    <w:rsid w:val="00A67B50"/>
    <w:rsid w:val="00A733D1"/>
    <w:rsid w:val="00A736AC"/>
    <w:rsid w:val="00A74E8A"/>
    <w:rsid w:val="00A75113"/>
    <w:rsid w:val="00A84395"/>
    <w:rsid w:val="00A941CF"/>
    <w:rsid w:val="00AB1ACA"/>
    <w:rsid w:val="00AC4960"/>
    <w:rsid w:val="00AC4AE1"/>
    <w:rsid w:val="00AD779D"/>
    <w:rsid w:val="00AE2601"/>
    <w:rsid w:val="00B02C23"/>
    <w:rsid w:val="00B0774D"/>
    <w:rsid w:val="00B151DF"/>
    <w:rsid w:val="00B22F6A"/>
    <w:rsid w:val="00B31114"/>
    <w:rsid w:val="00B35935"/>
    <w:rsid w:val="00B37E63"/>
    <w:rsid w:val="00B444A2"/>
    <w:rsid w:val="00B47EE6"/>
    <w:rsid w:val="00B62CFB"/>
    <w:rsid w:val="00B671EB"/>
    <w:rsid w:val="00B72D61"/>
    <w:rsid w:val="00B80D5B"/>
    <w:rsid w:val="00B80E5D"/>
    <w:rsid w:val="00B81A41"/>
    <w:rsid w:val="00B8231A"/>
    <w:rsid w:val="00B86807"/>
    <w:rsid w:val="00B90763"/>
    <w:rsid w:val="00BB55C0"/>
    <w:rsid w:val="00BC0920"/>
    <w:rsid w:val="00BC0BAD"/>
    <w:rsid w:val="00BD05D5"/>
    <w:rsid w:val="00BE3038"/>
    <w:rsid w:val="00BF1400"/>
    <w:rsid w:val="00BF39F0"/>
    <w:rsid w:val="00BF78E8"/>
    <w:rsid w:val="00C11FDF"/>
    <w:rsid w:val="00C12B4E"/>
    <w:rsid w:val="00C2130C"/>
    <w:rsid w:val="00C572C4"/>
    <w:rsid w:val="00C62882"/>
    <w:rsid w:val="00C731BB"/>
    <w:rsid w:val="00C74F5F"/>
    <w:rsid w:val="00C83D8A"/>
    <w:rsid w:val="00C878FD"/>
    <w:rsid w:val="00C94021"/>
    <w:rsid w:val="00C95DA9"/>
    <w:rsid w:val="00CA0042"/>
    <w:rsid w:val="00CA151C"/>
    <w:rsid w:val="00CA2A37"/>
    <w:rsid w:val="00CA48C1"/>
    <w:rsid w:val="00CB1900"/>
    <w:rsid w:val="00CB43C1"/>
    <w:rsid w:val="00CC04DA"/>
    <w:rsid w:val="00CC39A8"/>
    <w:rsid w:val="00CC7513"/>
    <w:rsid w:val="00CD077D"/>
    <w:rsid w:val="00CE26E3"/>
    <w:rsid w:val="00CE5183"/>
    <w:rsid w:val="00CE52FC"/>
    <w:rsid w:val="00CF077F"/>
    <w:rsid w:val="00D00358"/>
    <w:rsid w:val="00D079A8"/>
    <w:rsid w:val="00D13A19"/>
    <w:rsid w:val="00D13E83"/>
    <w:rsid w:val="00D341D3"/>
    <w:rsid w:val="00D459EC"/>
    <w:rsid w:val="00D460DE"/>
    <w:rsid w:val="00D67295"/>
    <w:rsid w:val="00D73323"/>
    <w:rsid w:val="00D920EA"/>
    <w:rsid w:val="00D9263E"/>
    <w:rsid w:val="00D95E54"/>
    <w:rsid w:val="00DA1E06"/>
    <w:rsid w:val="00DA7C1C"/>
    <w:rsid w:val="00DB4D6B"/>
    <w:rsid w:val="00DC2302"/>
    <w:rsid w:val="00DC6AA9"/>
    <w:rsid w:val="00DD35C2"/>
    <w:rsid w:val="00DD7CD0"/>
    <w:rsid w:val="00DE50C1"/>
    <w:rsid w:val="00DE6304"/>
    <w:rsid w:val="00E04378"/>
    <w:rsid w:val="00E138E0"/>
    <w:rsid w:val="00E17552"/>
    <w:rsid w:val="00E3132E"/>
    <w:rsid w:val="00E36EA0"/>
    <w:rsid w:val="00E37DD8"/>
    <w:rsid w:val="00E475F8"/>
    <w:rsid w:val="00E61F30"/>
    <w:rsid w:val="00E62AE6"/>
    <w:rsid w:val="00E657E1"/>
    <w:rsid w:val="00E67DF0"/>
    <w:rsid w:val="00E7274C"/>
    <w:rsid w:val="00E74E00"/>
    <w:rsid w:val="00E75C57"/>
    <w:rsid w:val="00E76A4E"/>
    <w:rsid w:val="00E814CD"/>
    <w:rsid w:val="00E86F85"/>
    <w:rsid w:val="00E9626F"/>
    <w:rsid w:val="00EC40AD"/>
    <w:rsid w:val="00ED696C"/>
    <w:rsid w:val="00ED72D3"/>
    <w:rsid w:val="00EE10F7"/>
    <w:rsid w:val="00EF29AB"/>
    <w:rsid w:val="00EF56AF"/>
    <w:rsid w:val="00F02C40"/>
    <w:rsid w:val="00F03754"/>
    <w:rsid w:val="00F167A1"/>
    <w:rsid w:val="00F24917"/>
    <w:rsid w:val="00F30185"/>
    <w:rsid w:val="00F30D40"/>
    <w:rsid w:val="00F364BB"/>
    <w:rsid w:val="00F410DF"/>
    <w:rsid w:val="00F46FD5"/>
    <w:rsid w:val="00F707E0"/>
    <w:rsid w:val="00F8225E"/>
    <w:rsid w:val="00F86418"/>
    <w:rsid w:val="00F922E1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6"/>
  </w:style>
  <w:style w:type="paragraph" w:styleId="1">
    <w:name w:val="heading 1"/>
    <w:basedOn w:val="a"/>
    <w:next w:val="a"/>
    <w:link w:val="10"/>
    <w:uiPriority w:val="99"/>
    <w:qFormat/>
    <w:rsid w:val="00980E9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980E9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80E9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980E9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80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80E9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CC04DA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CC04DA"/>
    <w:rPr>
      <w:b/>
      <w:bCs/>
    </w:rPr>
  </w:style>
  <w:style w:type="character" w:customStyle="1" w:styleId="14">
    <w:name w:val="Обычный1"/>
    <w:rsid w:val="00CC0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2</TotalTime>
  <Pages>8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vipnet</cp:lastModifiedBy>
  <cp:revision>2</cp:revision>
  <cp:lastPrinted>2021-10-13T11:17:00Z</cp:lastPrinted>
  <dcterms:created xsi:type="dcterms:W3CDTF">2022-11-23T08:16:00Z</dcterms:created>
  <dcterms:modified xsi:type="dcterms:W3CDTF">2022-11-23T08:16:00Z</dcterms:modified>
</cp:coreProperties>
</file>