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B50BCB">
      <w:pPr>
        <w:pStyle w:val="a4"/>
        <w:shd w:val="clear" w:color="auto" w:fill="auto"/>
        <w:spacing w:after="0" w:line="240" w:lineRule="auto"/>
        <w:jc w:val="left"/>
        <w:rPr>
          <w:rStyle w:val="a3"/>
          <w:color w:val="000000"/>
          <w:sz w:val="28"/>
          <w:szCs w:val="28"/>
          <w:highlight w:val="yellow"/>
        </w:rPr>
      </w:pP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«СТЫЧНОВСКОЕ СЕЛЬСКОЕ ПОСЕЛЕНИЕ»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10B6" w:rsidRPr="00C06714" w:rsidRDefault="000110B6" w:rsidP="000110B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714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0110B6" w:rsidRPr="00C0671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0110B6" w:rsidRPr="00C0671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C067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ПОСТАНОВЛЕНИЕ</w:t>
      </w:r>
    </w:p>
    <w:p w:rsidR="000110B6" w:rsidRPr="006E09F4" w:rsidRDefault="000110B6" w:rsidP="000110B6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Pr="00330871" w:rsidRDefault="00A8385D" w:rsidP="000110B6">
      <w:pPr>
        <w:keepNext/>
        <w:keepLines/>
        <w:numPr>
          <w:ilvl w:val="0"/>
          <w:numId w:val="2"/>
        </w:numPr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7F67"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30871"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110B6"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 </w:t>
      </w:r>
      <w:r w:rsidR="000110B6" w:rsidRPr="0033087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0110B6" w:rsidRPr="00A838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0110B6"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F67"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8385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9/</w:t>
      </w:r>
      <w:r w:rsidR="00512559" w:rsidRPr="00512559">
        <w:rPr>
          <w:rFonts w:ascii="Times New Roman" w:hAnsi="Times New Roman" w:cs="Times New Roman"/>
          <w:color w:val="000000" w:themeColor="text1"/>
          <w:sz w:val="24"/>
          <w:szCs w:val="24"/>
        </w:rPr>
        <w:t>130-П</w:t>
      </w:r>
      <w:r w:rsidR="000110B6" w:rsidRPr="0033087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</w:p>
    <w:p w:rsidR="000110B6" w:rsidRPr="006E09F4" w:rsidRDefault="000110B6" w:rsidP="00330871">
      <w:pPr>
        <w:keepNext/>
        <w:keepLines/>
        <w:tabs>
          <w:tab w:val="left" w:pos="709"/>
          <w:tab w:val="left" w:pos="59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6714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9F4">
        <w:rPr>
          <w:rFonts w:ascii="Times New Roman" w:hAnsi="Times New Roman" w:cs="Times New Roman"/>
          <w:sz w:val="24"/>
          <w:szCs w:val="24"/>
        </w:rPr>
        <w:t xml:space="preserve">  п. Стычновский</w:t>
      </w:r>
      <w:r w:rsidR="00330871">
        <w:rPr>
          <w:rFonts w:ascii="Times New Roman" w:hAnsi="Times New Roman" w:cs="Times New Roman"/>
          <w:sz w:val="24"/>
          <w:szCs w:val="24"/>
        </w:rPr>
        <w:tab/>
      </w:r>
    </w:p>
    <w:p w:rsidR="000110B6" w:rsidRPr="000D31C1" w:rsidRDefault="000110B6" w:rsidP="000110B6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0110B6" w:rsidRPr="000D31C1" w:rsidTr="00DF5F0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прогнозирования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поступлений доходов бюджета поселения,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закрепленных  за главным  администратором –</w:t>
            </w:r>
          </w:p>
          <w:p w:rsidR="000110B6" w:rsidRPr="000D31C1" w:rsidRDefault="00330871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D5FB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110B6" w:rsidRPr="000D31C1">
              <w:rPr>
                <w:rFonts w:ascii="Times New Roman" w:hAnsi="Times New Roman" w:cs="Times New Roman"/>
                <w:sz w:val="28"/>
                <w:szCs w:val="28"/>
              </w:rPr>
              <w:t xml:space="preserve"> Стычновского сельского поселения</w:t>
            </w:r>
          </w:p>
          <w:p w:rsidR="000110B6" w:rsidRPr="000D31C1" w:rsidRDefault="000110B6" w:rsidP="00DF5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1C1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10B6" w:rsidRPr="000D31C1" w:rsidRDefault="000110B6" w:rsidP="00DF5F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0B6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Default="000110B6" w:rsidP="0001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В целях реализации полномочий, установленных статьей 160</w:t>
      </w:r>
      <w:r>
        <w:rPr>
          <w:rStyle w:val="a3"/>
          <w:sz w:val="28"/>
          <w:szCs w:val="28"/>
          <w:vertAlign w:val="superscript"/>
        </w:rPr>
        <w:t>1</w:t>
      </w:r>
      <w:r>
        <w:rPr>
          <w:rStyle w:val="a3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14.09.2021 № 1557)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0871">
        <w:rPr>
          <w:rFonts w:ascii="Times New Roman" w:hAnsi="Times New Roman" w:cs="Times New Roman"/>
          <w:sz w:val="28"/>
          <w:szCs w:val="28"/>
        </w:rPr>
        <w:t>Администрация Стычновского сельского поселения</w:t>
      </w:r>
    </w:p>
    <w:p w:rsidR="000110B6" w:rsidRPr="000D31C1" w:rsidRDefault="000110B6" w:rsidP="000110B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1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30871" w:rsidRPr="000D31C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D31C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>1. Утвердить Методику прогнозирования поступлений доходов бюджета поселения, закрепленных за главным администратором  - Администрацией Стычновского сельского поселения  Константиновс</w:t>
      </w:r>
      <w:r>
        <w:rPr>
          <w:rFonts w:ascii="Times New Roman" w:hAnsi="Times New Roman" w:cs="Times New Roman"/>
          <w:sz w:val="28"/>
          <w:szCs w:val="28"/>
        </w:rPr>
        <w:t>кого района, согласно приложению</w:t>
      </w:r>
      <w:r w:rsidRPr="000D31C1">
        <w:rPr>
          <w:rFonts w:ascii="Times New Roman" w:hAnsi="Times New Roman" w:cs="Times New Roman"/>
          <w:sz w:val="28"/>
          <w:szCs w:val="28"/>
        </w:rPr>
        <w:t>.</w:t>
      </w: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подписания, подлежит размещению на официальном сайте Администрации Стычновского  сельского поселения.</w:t>
      </w:r>
    </w:p>
    <w:p w:rsidR="000110B6" w:rsidRPr="000D31C1" w:rsidRDefault="000110B6" w:rsidP="00330871">
      <w:pPr>
        <w:pStyle w:val="a4"/>
        <w:spacing w:after="0" w:line="240" w:lineRule="auto"/>
        <w:jc w:val="both"/>
        <w:rPr>
          <w:sz w:val="28"/>
          <w:szCs w:val="28"/>
        </w:rPr>
      </w:pPr>
      <w:r w:rsidRPr="000D31C1">
        <w:rPr>
          <w:sz w:val="28"/>
          <w:szCs w:val="28"/>
        </w:rPr>
        <w:t xml:space="preserve">3. Считать утратившим силу постановление Администрации Стычновского сельского поселения от </w:t>
      </w:r>
      <w:r>
        <w:rPr>
          <w:rStyle w:val="a3"/>
          <w:color w:val="000000"/>
          <w:sz w:val="28"/>
          <w:szCs w:val="28"/>
        </w:rPr>
        <w:t>26.1</w:t>
      </w:r>
      <w:r w:rsidR="0033087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>.202</w:t>
      </w:r>
      <w:r w:rsidR="00330871">
        <w:rPr>
          <w:rStyle w:val="a3"/>
          <w:color w:val="000000"/>
          <w:sz w:val="28"/>
          <w:szCs w:val="28"/>
        </w:rPr>
        <w:t>1</w:t>
      </w:r>
      <w:r w:rsidRPr="000D31C1">
        <w:rPr>
          <w:rStyle w:val="a3"/>
          <w:color w:val="000000"/>
          <w:sz w:val="28"/>
          <w:szCs w:val="28"/>
        </w:rPr>
        <w:t xml:space="preserve"> г. № </w:t>
      </w:r>
      <w:r w:rsidR="00330871">
        <w:rPr>
          <w:rStyle w:val="a3"/>
          <w:color w:val="000000"/>
          <w:sz w:val="28"/>
          <w:szCs w:val="28"/>
        </w:rPr>
        <w:t>79</w:t>
      </w:r>
      <w:r>
        <w:rPr>
          <w:rStyle w:val="a3"/>
          <w:color w:val="000000"/>
          <w:sz w:val="28"/>
          <w:szCs w:val="28"/>
        </w:rPr>
        <w:t xml:space="preserve"> </w:t>
      </w:r>
      <w:r w:rsidRPr="000D31C1">
        <w:rPr>
          <w:sz w:val="28"/>
          <w:szCs w:val="28"/>
        </w:rPr>
        <w:t>«</w:t>
      </w:r>
      <w:r w:rsidR="00330871" w:rsidRPr="00330871">
        <w:rPr>
          <w:sz w:val="28"/>
          <w:szCs w:val="28"/>
        </w:rPr>
        <w:t>Об утверждении Методики прогнозирования</w:t>
      </w:r>
      <w:r w:rsidR="00330871">
        <w:rPr>
          <w:sz w:val="28"/>
          <w:szCs w:val="28"/>
        </w:rPr>
        <w:t xml:space="preserve"> </w:t>
      </w:r>
      <w:r w:rsidR="00330871" w:rsidRPr="00330871">
        <w:rPr>
          <w:sz w:val="28"/>
          <w:szCs w:val="28"/>
        </w:rPr>
        <w:t>поступлений доходов бюджета поселения,</w:t>
      </w:r>
      <w:r w:rsidR="00330871">
        <w:rPr>
          <w:sz w:val="28"/>
          <w:szCs w:val="28"/>
        </w:rPr>
        <w:t xml:space="preserve"> </w:t>
      </w:r>
      <w:r w:rsidR="00330871" w:rsidRPr="00330871">
        <w:rPr>
          <w:sz w:val="28"/>
          <w:szCs w:val="28"/>
        </w:rPr>
        <w:t>закрепленных за главным администратором –</w:t>
      </w:r>
      <w:r w:rsidR="00330871">
        <w:rPr>
          <w:sz w:val="28"/>
          <w:szCs w:val="28"/>
        </w:rPr>
        <w:t xml:space="preserve"> Администрацией</w:t>
      </w:r>
      <w:r w:rsidR="00330871" w:rsidRPr="00330871">
        <w:rPr>
          <w:sz w:val="28"/>
          <w:szCs w:val="28"/>
        </w:rPr>
        <w:t xml:space="preserve"> Стычновского сельского поселения</w:t>
      </w:r>
      <w:r w:rsidR="00330871">
        <w:rPr>
          <w:sz w:val="28"/>
          <w:szCs w:val="28"/>
        </w:rPr>
        <w:t xml:space="preserve"> </w:t>
      </w:r>
      <w:r w:rsidR="00330871" w:rsidRPr="00330871">
        <w:rPr>
          <w:sz w:val="28"/>
          <w:szCs w:val="28"/>
        </w:rPr>
        <w:t>Константиновского района</w:t>
      </w:r>
      <w:r w:rsidRPr="000D31C1">
        <w:rPr>
          <w:sz w:val="28"/>
          <w:szCs w:val="28"/>
        </w:rPr>
        <w:t>».</w:t>
      </w:r>
    </w:p>
    <w:p w:rsidR="000110B6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30871" w:rsidRPr="000D31C1" w:rsidRDefault="00330871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0B6" w:rsidRPr="000D31C1" w:rsidRDefault="000110B6" w:rsidP="00011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C1">
        <w:rPr>
          <w:rFonts w:ascii="Times New Roman" w:hAnsi="Times New Roman" w:cs="Times New Roman"/>
          <w:sz w:val="28"/>
          <w:szCs w:val="28"/>
        </w:rPr>
        <w:t xml:space="preserve"> </w:t>
      </w:r>
      <w:r w:rsidR="00330871">
        <w:rPr>
          <w:rFonts w:ascii="Times New Roman" w:hAnsi="Times New Roman" w:cs="Times New Roman"/>
          <w:sz w:val="28"/>
          <w:szCs w:val="28"/>
        </w:rPr>
        <w:t>Глава</w:t>
      </w:r>
      <w:r w:rsidRPr="000D31C1">
        <w:rPr>
          <w:rFonts w:ascii="Times New Roman" w:hAnsi="Times New Roman" w:cs="Times New Roman"/>
          <w:sz w:val="28"/>
          <w:szCs w:val="28"/>
        </w:rPr>
        <w:t xml:space="preserve"> Администрации Стычновского </w:t>
      </w:r>
    </w:p>
    <w:p w:rsidR="000110B6" w:rsidRPr="000110B6" w:rsidRDefault="000110B6" w:rsidP="000110B6">
      <w:pPr>
        <w:spacing w:after="0" w:line="240" w:lineRule="auto"/>
        <w:jc w:val="both"/>
        <w:rPr>
          <w:rStyle w:val="a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D31C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31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0871">
        <w:rPr>
          <w:rFonts w:ascii="Times New Roman" w:hAnsi="Times New Roman" w:cs="Times New Roman"/>
          <w:sz w:val="28"/>
          <w:szCs w:val="28"/>
        </w:rPr>
        <w:t>С</w:t>
      </w:r>
      <w:r w:rsidRPr="000D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31C1">
        <w:rPr>
          <w:rFonts w:ascii="Times New Roman" w:hAnsi="Times New Roman" w:cs="Times New Roman"/>
          <w:sz w:val="28"/>
          <w:szCs w:val="28"/>
        </w:rPr>
        <w:t>.</w:t>
      </w:r>
      <w:r w:rsidR="00445095">
        <w:rPr>
          <w:rFonts w:ascii="Times New Roman" w:hAnsi="Times New Roman" w:cs="Times New Roman"/>
          <w:sz w:val="28"/>
          <w:szCs w:val="28"/>
        </w:rPr>
        <w:t xml:space="preserve"> </w:t>
      </w:r>
      <w:r w:rsidR="00330871">
        <w:rPr>
          <w:rFonts w:ascii="Times New Roman" w:hAnsi="Times New Roman" w:cs="Times New Roman"/>
          <w:sz w:val="28"/>
          <w:szCs w:val="28"/>
        </w:rPr>
        <w:t>Пономарев</w:t>
      </w: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0110B6" w:rsidRDefault="000110B6" w:rsidP="00EA6939">
      <w:pPr>
        <w:pStyle w:val="a4"/>
        <w:shd w:val="clear" w:color="auto" w:fill="auto"/>
        <w:spacing w:after="0" w:line="240" w:lineRule="auto"/>
        <w:rPr>
          <w:rStyle w:val="a3"/>
          <w:color w:val="000000"/>
          <w:sz w:val="28"/>
          <w:szCs w:val="28"/>
          <w:highlight w:val="yellow"/>
        </w:rPr>
      </w:pPr>
    </w:p>
    <w:p w:rsidR="009D4953" w:rsidRDefault="000110B6" w:rsidP="0001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Courier New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EC4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B8771C" w:rsidRPr="00A8385D" w:rsidRDefault="0083634D" w:rsidP="00D6452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64523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</w:t>
      </w:r>
    </w:p>
    <w:p w:rsidR="00B8771C" w:rsidRPr="00A8385D" w:rsidRDefault="00B8771C" w:rsidP="009D49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838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385D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385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8385D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385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8385D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38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D5265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86EDD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85D">
        <w:rPr>
          <w:rFonts w:ascii="Times New Roman" w:hAnsi="Times New Roman" w:cs="Times New Roman"/>
          <w:color w:val="000000" w:themeColor="text1"/>
          <w:sz w:val="28"/>
          <w:szCs w:val="28"/>
        </w:rPr>
        <w:t>78.9</w:t>
      </w:r>
      <w:r w:rsidR="00A8385D" w:rsidRPr="0051255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559">
        <w:rPr>
          <w:rFonts w:ascii="Times New Roman" w:hAnsi="Times New Roman" w:cs="Times New Roman"/>
          <w:color w:val="000000" w:themeColor="text1"/>
          <w:sz w:val="28"/>
          <w:szCs w:val="28"/>
        </w:rPr>
        <w:t>130-П</w:t>
      </w:r>
      <w:r w:rsidR="001D5265" w:rsidRPr="00A8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5555C" w:rsidRDefault="00A555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бюджета </w:t>
      </w:r>
      <w:r w:rsidR="00D6452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закрепленных за главным администратором –</w:t>
      </w:r>
      <w:r w:rsidR="00D64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523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</w:p>
    <w:p w:rsidR="008A025C" w:rsidRDefault="008A025C" w:rsidP="00A5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25C" w:rsidRPr="008A025C" w:rsidRDefault="008A025C" w:rsidP="008A025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65FE6" w:rsidRDefault="00D65FE6" w:rsidP="00B8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5C" w:rsidRDefault="00A5555C" w:rsidP="00A5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Методика прогнозирования поступлений доходов бюджета </w:t>
      </w:r>
      <w:r w:rsidR="00D64523">
        <w:rPr>
          <w:rFonts w:ascii="Times New Roman" w:hAnsi="Times New Roman" w:cs="Times New Roman"/>
          <w:sz w:val="28"/>
          <w:szCs w:val="28"/>
        </w:rPr>
        <w:t>С</w:t>
      </w:r>
      <w:r w:rsidR="006C25F0">
        <w:rPr>
          <w:rFonts w:ascii="Times New Roman" w:hAnsi="Times New Roman" w:cs="Times New Roman"/>
          <w:sz w:val="28"/>
          <w:szCs w:val="28"/>
        </w:rPr>
        <w:t>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64523">
        <w:rPr>
          <w:rFonts w:ascii="Times New Roman" w:hAnsi="Times New Roman" w:cs="Times New Roman"/>
          <w:sz w:val="28"/>
          <w:szCs w:val="28"/>
        </w:rPr>
        <w:t>Администрация Стычновского сельского поселения (далее – Методика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в целях реализации </w:t>
      </w:r>
      <w:r w:rsidR="00D64523">
        <w:rPr>
          <w:rFonts w:ascii="Times New Roman" w:hAnsi="Times New Roman" w:cs="Times New Roman"/>
          <w:sz w:val="28"/>
          <w:szCs w:val="28"/>
        </w:rPr>
        <w:t>Администрацией 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</w:t>
      </w:r>
      <w:r w:rsidR="00794E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452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представления сведений, необходимых для составления проекта бюджета </w:t>
      </w:r>
      <w:r w:rsidR="00D64523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</w:t>
      </w:r>
      <w:r w:rsidR="006C25F0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794EA5">
        <w:rPr>
          <w:rFonts w:ascii="Times New Roman" w:hAnsi="Times New Roman" w:cs="Times New Roman"/>
          <w:sz w:val="28"/>
          <w:szCs w:val="28"/>
        </w:rPr>
        <w:t xml:space="preserve"> от прогноза доходов.</w:t>
      </w:r>
    </w:p>
    <w:p w:rsidR="00A5555C" w:rsidRPr="00C06714" w:rsidRDefault="00A5555C" w:rsidP="00A5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E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Методика определяет порядок исчисления доходов, администрируемых </w:t>
      </w:r>
      <w:r w:rsidR="000358D7" w:rsidRPr="00C06714">
        <w:rPr>
          <w:rFonts w:ascii="Times New Roman" w:hAnsi="Times New Roman" w:cs="Times New Roman"/>
          <w:sz w:val="28"/>
          <w:szCs w:val="28"/>
        </w:rPr>
        <w:t>Администрацией Стычновского сельского поселения</w:t>
      </w:r>
      <w:r w:rsidRPr="00C06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доходов, закрепленных за главным администратором доходов бюджета </w:t>
      </w:r>
      <w:r w:rsidR="006C25F0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25F0">
        <w:rPr>
          <w:rFonts w:ascii="Times New Roman" w:hAnsi="Times New Roman" w:cs="Times New Roman"/>
          <w:sz w:val="28"/>
          <w:szCs w:val="28"/>
        </w:rPr>
        <w:t>Администрацией 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наделенным соответствующими полномочиями, определяется </w:t>
      </w:r>
      <w:r w:rsidR="00794EA5">
        <w:rPr>
          <w:rFonts w:ascii="Times New Roman" w:hAnsi="Times New Roman" w:cs="Times New Roman"/>
          <w:sz w:val="28"/>
          <w:szCs w:val="28"/>
        </w:rPr>
        <w:t xml:space="preserve">правовым актом, утвержденным </w:t>
      </w:r>
      <w:r w:rsidR="000C5F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25F0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5C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подлежит уточнению при изменении бюджетного законодательства или иных </w:t>
      </w:r>
      <w:r w:rsidR="000C5F3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0C5F37">
        <w:rPr>
          <w:rFonts w:ascii="Times New Roman" w:hAnsi="Times New Roman" w:cs="Times New Roman"/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изменения функций </w:t>
      </w:r>
      <w:r w:rsidR="006C25F0">
        <w:rPr>
          <w:rFonts w:ascii="Times New Roman" w:hAnsi="Times New Roman" w:cs="Times New Roman"/>
          <w:sz w:val="28"/>
          <w:szCs w:val="28"/>
        </w:rPr>
        <w:t>Администрации Стычновского сельского поселения</w:t>
      </w:r>
      <w:r w:rsidR="000C5F37">
        <w:rPr>
          <w:rFonts w:ascii="Times New Roman" w:hAnsi="Times New Roman" w:cs="Times New Roman"/>
          <w:sz w:val="28"/>
          <w:szCs w:val="28"/>
        </w:rPr>
        <w:t>, в 2-месячный срок после вступления в силу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F37" w:rsidRPr="00C06714" w:rsidRDefault="00A5555C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F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5F37">
        <w:rPr>
          <w:rFonts w:ascii="Times New Roman" w:hAnsi="Times New Roman" w:cs="Times New Roman"/>
          <w:sz w:val="28"/>
          <w:szCs w:val="28"/>
        </w:rPr>
        <w:t xml:space="preserve">Методика прогнозирования содержит все коды классификации доходов (вид, подвид), главным администратором которых является </w:t>
      </w:r>
      <w:r w:rsidR="000358D7" w:rsidRPr="00C06714">
        <w:rPr>
          <w:rFonts w:ascii="Times New Roman" w:hAnsi="Times New Roman" w:cs="Times New Roman"/>
          <w:sz w:val="28"/>
          <w:szCs w:val="28"/>
        </w:rPr>
        <w:t>Администрация С</w:t>
      </w:r>
      <w:r w:rsidR="00C06714">
        <w:rPr>
          <w:rFonts w:ascii="Times New Roman" w:hAnsi="Times New Roman" w:cs="Times New Roman"/>
          <w:sz w:val="28"/>
          <w:szCs w:val="28"/>
        </w:rPr>
        <w:t>тычновского сельского поселения</w:t>
      </w:r>
      <w:r w:rsidR="000358D7" w:rsidRPr="00C06714">
        <w:rPr>
          <w:rFonts w:ascii="Times New Roman" w:hAnsi="Times New Roman" w:cs="Times New Roman"/>
          <w:sz w:val="28"/>
          <w:szCs w:val="28"/>
        </w:rPr>
        <w:t>.</w:t>
      </w:r>
    </w:p>
    <w:p w:rsidR="000C5F37" w:rsidRDefault="000C5F37" w:rsidP="00A555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0C5F37" w:rsidRDefault="000C5F37" w:rsidP="000C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33477">
        <w:rPr>
          <w:rFonts w:ascii="Times New Roman" w:hAnsi="Times New Roman" w:cs="Times New Roman"/>
          <w:sz w:val="28"/>
          <w:szCs w:val="28"/>
        </w:rPr>
        <w:t>Для расчета прогнозируемого объема доходов применяются следующие методы:</w:t>
      </w:r>
    </w:p>
    <w:p w:rsidR="00A5555C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</w:t>
      </w:r>
      <w:r w:rsidR="00A5555C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5555C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F33477" w:rsidRDefault="00F33477" w:rsidP="00F3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9462F2">
        <w:rPr>
          <w:rFonts w:ascii="Times New Roman" w:hAnsi="Times New Roman" w:cs="Times New Roman"/>
          <w:sz w:val="28"/>
          <w:szCs w:val="28"/>
        </w:rPr>
        <w:t xml:space="preserve"> Усреднение – расчет на основании усреднения годовых объемов доходов бюджета </w:t>
      </w:r>
      <w:r w:rsidR="006C25F0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9462F2">
        <w:rPr>
          <w:rFonts w:ascii="Times New Roman" w:hAnsi="Times New Roman" w:cs="Times New Roman"/>
          <w:sz w:val="28"/>
          <w:szCs w:val="28"/>
        </w:rPr>
        <w:t xml:space="preserve"> не менее чем за 3 года или за весь период поступлений соответствующего вида доходов.</w:t>
      </w:r>
    </w:p>
    <w:p w:rsidR="00E655DD" w:rsidRDefault="009462F2" w:rsidP="00F847D5">
      <w:pPr>
        <w:spacing w:after="0" w:line="240" w:lineRule="auto"/>
        <w:ind w:firstLine="708"/>
        <w:jc w:val="both"/>
        <w:rPr>
          <w:sz w:val="24"/>
          <w:szCs w:val="24"/>
        </w:rPr>
        <w:sectPr w:rsidR="00E655DD" w:rsidSect="00C81BF0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1.5.3. </w:t>
      </w:r>
      <w:r w:rsidR="00F847D5">
        <w:rPr>
          <w:rFonts w:ascii="Times New Roman" w:hAnsi="Times New Roman" w:cs="Times New Roman"/>
          <w:sz w:val="28"/>
          <w:szCs w:val="28"/>
        </w:rPr>
        <w:t>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E655DD" w:rsidRDefault="000110B6" w:rsidP="00E655D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Методики</w:t>
      </w:r>
      <w:r w:rsidR="00E655D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гнозирования поступлений дохода</w:t>
      </w:r>
      <w:r w:rsidR="00E655D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C25F0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E655DD">
        <w:rPr>
          <w:rFonts w:ascii="Times New Roman" w:hAnsi="Times New Roman" w:cs="Times New Roman"/>
          <w:sz w:val="28"/>
          <w:szCs w:val="28"/>
        </w:rPr>
        <w:t>,</w:t>
      </w:r>
    </w:p>
    <w:p w:rsidR="006A0882" w:rsidRDefault="000110B6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закрепленного</w:t>
      </w:r>
      <w:r w:rsidR="00E655DD">
        <w:rPr>
          <w:rFonts w:ascii="Times New Roman" w:hAnsi="Times New Roman" w:cs="Times New Roman"/>
          <w:sz w:val="28"/>
          <w:szCs w:val="28"/>
        </w:rPr>
        <w:t xml:space="preserve"> за главным администратором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F0">
        <w:rPr>
          <w:rFonts w:ascii="Times New Roman" w:hAnsi="Times New Roman" w:cs="Times New Roman"/>
          <w:sz w:val="28"/>
          <w:szCs w:val="28"/>
        </w:rPr>
        <w:t>Администрацией Стычновского сельского поселения</w:t>
      </w:r>
    </w:p>
    <w:p w:rsidR="00E655DD" w:rsidRDefault="00E655DD" w:rsidP="00E655D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6"/>
        <w:gridCol w:w="1022"/>
        <w:gridCol w:w="1984"/>
        <w:gridCol w:w="1985"/>
        <w:gridCol w:w="2268"/>
        <w:gridCol w:w="1559"/>
        <w:gridCol w:w="1843"/>
        <w:gridCol w:w="1984"/>
        <w:gridCol w:w="2549"/>
      </w:tblGrid>
      <w:tr w:rsidR="00BA5744" w:rsidRPr="001D5FB6" w:rsidTr="00781C57">
        <w:tc>
          <w:tcPr>
            <w:tcW w:w="566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№</w:t>
            </w:r>
            <w:r w:rsidRPr="001D5F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22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Код главного админист</w:t>
            </w:r>
            <w:r w:rsidRPr="001D5FB6">
              <w:rPr>
                <w:rFonts w:ascii="Times New Roman" w:hAnsi="Times New Roman" w:cs="Times New Roman"/>
              </w:rPr>
              <w:softHyphen/>
              <w:t>ратора доходов</w:t>
            </w:r>
          </w:p>
        </w:tc>
        <w:tc>
          <w:tcPr>
            <w:tcW w:w="1984" w:type="dxa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Наимено</w:t>
            </w:r>
            <w:r w:rsidRPr="001D5FB6">
              <w:rPr>
                <w:rFonts w:ascii="Times New Roman" w:hAnsi="Times New Roman" w:cs="Times New Roman"/>
              </w:rPr>
              <w:softHyphen/>
              <w:t>вание 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КБК </w:t>
            </w:r>
          </w:p>
        </w:tc>
        <w:tc>
          <w:tcPr>
            <w:tcW w:w="2268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Наимено</w:t>
            </w:r>
            <w:r w:rsidRPr="001D5FB6">
              <w:rPr>
                <w:rFonts w:ascii="Times New Roman" w:hAnsi="Times New Roman" w:cs="Times New Roman"/>
              </w:rPr>
              <w:softHyphen/>
              <w:t>вание</w:t>
            </w:r>
            <w:r w:rsidRPr="001D5FB6">
              <w:rPr>
                <w:rFonts w:ascii="Times New Roman" w:hAnsi="Times New Roman" w:cs="Times New Roman"/>
              </w:rPr>
              <w:br/>
              <w:t>КБК доходов</w:t>
            </w:r>
          </w:p>
        </w:tc>
        <w:tc>
          <w:tcPr>
            <w:tcW w:w="1559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Наимено</w:t>
            </w:r>
            <w:r w:rsidRPr="001D5FB6">
              <w:rPr>
                <w:rFonts w:ascii="Times New Roman" w:hAnsi="Times New Roman" w:cs="Times New Roman"/>
              </w:rPr>
              <w:softHyphen/>
              <w:t>вание метода расчета </w:t>
            </w:r>
          </w:p>
        </w:tc>
        <w:tc>
          <w:tcPr>
            <w:tcW w:w="1843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Формула расчета </w:t>
            </w:r>
          </w:p>
        </w:tc>
        <w:tc>
          <w:tcPr>
            <w:tcW w:w="1984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Алгоритм расчета </w:t>
            </w:r>
          </w:p>
        </w:tc>
        <w:tc>
          <w:tcPr>
            <w:tcW w:w="2549" w:type="dxa"/>
            <w:vAlign w:val="center"/>
          </w:tcPr>
          <w:p w:rsidR="006A0882" w:rsidRPr="001D5FB6" w:rsidRDefault="006A0882" w:rsidP="006A0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Описание показателей </w:t>
            </w:r>
          </w:p>
        </w:tc>
      </w:tr>
      <w:tr w:rsidR="00BA5744" w:rsidRPr="001D5FB6" w:rsidTr="00781C57">
        <w:tc>
          <w:tcPr>
            <w:tcW w:w="566" w:type="dxa"/>
          </w:tcPr>
          <w:p w:rsidR="006A0882" w:rsidRPr="001D5FB6" w:rsidRDefault="00F93DEA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6A0882" w:rsidRPr="001D5FB6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6A0882" w:rsidRPr="001D5FB6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6A0882" w:rsidRPr="001D5FB6" w:rsidRDefault="00275C02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/>
              </w:rPr>
              <w:t>10804020011000110</w:t>
            </w:r>
          </w:p>
        </w:tc>
        <w:tc>
          <w:tcPr>
            <w:tcW w:w="2268" w:type="dxa"/>
          </w:tcPr>
          <w:p w:rsidR="006A0882" w:rsidRPr="001D5FB6" w:rsidRDefault="00275C02" w:rsidP="00BA57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D5FB6">
              <w:rPr>
                <w:rStyle w:val="af"/>
                <w:rFonts w:ascii="Times New Roman" w:hAnsi="Times New Roman" w:cs="Times New Roman"/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6A0882" w:rsidRPr="001D5FB6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Усреднение</w:t>
            </w:r>
          </w:p>
        </w:tc>
        <w:tc>
          <w:tcPr>
            <w:tcW w:w="1843" w:type="dxa"/>
          </w:tcPr>
          <w:p w:rsidR="006A0882" w:rsidRPr="001D5FB6" w:rsidRDefault="000262FC" w:rsidP="00AE6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Д=(С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1</w:t>
            </w:r>
            <w:r w:rsidRPr="001D5FB6">
              <w:rPr>
                <w:rFonts w:ascii="Times New Roman" w:hAnsi="Times New Roman" w:cs="Times New Roman"/>
              </w:rPr>
              <w:t>+С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2</w:t>
            </w:r>
            <w:r w:rsidRPr="001D5FB6">
              <w:rPr>
                <w:rFonts w:ascii="Times New Roman" w:hAnsi="Times New Roman" w:cs="Times New Roman"/>
              </w:rPr>
              <w:t>+С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3</w:t>
            </w:r>
            <w:r w:rsidRPr="001D5FB6">
              <w:rPr>
                <w:rFonts w:ascii="Times New Roman" w:hAnsi="Times New Roman" w:cs="Times New Roman"/>
              </w:rPr>
              <w:t>)/t</w:t>
            </w:r>
          </w:p>
        </w:tc>
        <w:tc>
          <w:tcPr>
            <w:tcW w:w="1984" w:type="dxa"/>
          </w:tcPr>
          <w:p w:rsidR="00F95959" w:rsidRPr="001D5FB6" w:rsidRDefault="000262FC" w:rsidP="00F95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1</w:t>
            </w:r>
            <w:r w:rsidRPr="001D5FB6">
              <w:rPr>
                <w:rFonts w:ascii="Times New Roman" w:hAnsi="Times New Roman" w:cs="Times New Roman"/>
              </w:rPr>
              <w:t xml:space="preserve">, 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2</w:t>
            </w:r>
            <w:r w:rsidRPr="001D5FB6">
              <w:rPr>
                <w:rFonts w:ascii="Times New Roman" w:hAnsi="Times New Roman" w:cs="Times New Roman"/>
              </w:rPr>
              <w:t xml:space="preserve">, 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3</w:t>
            </w:r>
            <w:r w:rsidRPr="001D5FB6"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lang w:val="en-US"/>
              </w:rPr>
              <w:t>t</w:t>
            </w:r>
            <w:r w:rsidRPr="001D5FB6">
              <w:rPr>
                <w:rFonts w:ascii="Times New Roman" w:hAnsi="Times New Roman" w:cs="Times New Roman"/>
              </w:rPr>
              <w:t xml:space="preserve"> – количество лет.</w:t>
            </w:r>
          </w:p>
          <w:p w:rsidR="00781C57" w:rsidRPr="001D5FB6" w:rsidRDefault="000262FC" w:rsidP="00026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4363E3" w:rsidRPr="001D5FB6" w:rsidTr="00781C57">
        <w:tc>
          <w:tcPr>
            <w:tcW w:w="566" w:type="dxa"/>
          </w:tcPr>
          <w:p w:rsidR="004363E3" w:rsidRPr="001D5FB6" w:rsidRDefault="004363E3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4363E3" w:rsidRPr="001D5FB6" w:rsidRDefault="004363E3" w:rsidP="00D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4363E3" w:rsidRPr="001D5FB6" w:rsidRDefault="004363E3" w:rsidP="00D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4363E3" w:rsidRPr="001D5FB6" w:rsidRDefault="004363E3" w:rsidP="00781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/>
              </w:rPr>
              <w:t>10804020014000110</w:t>
            </w:r>
          </w:p>
        </w:tc>
        <w:tc>
          <w:tcPr>
            <w:tcW w:w="2268" w:type="dxa"/>
          </w:tcPr>
          <w:p w:rsidR="004363E3" w:rsidRPr="001D5FB6" w:rsidRDefault="004363E3" w:rsidP="00781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1D5FB6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1559" w:type="dxa"/>
          </w:tcPr>
          <w:p w:rsidR="004363E3" w:rsidRPr="001D5FB6" w:rsidRDefault="000262FC" w:rsidP="004363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4363E3" w:rsidRPr="001D5FB6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Д=(С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1</w:t>
            </w:r>
            <w:r w:rsidRPr="001D5FB6">
              <w:rPr>
                <w:rFonts w:ascii="Times New Roman" w:hAnsi="Times New Roman" w:cs="Times New Roman"/>
              </w:rPr>
              <w:t>+С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2</w:t>
            </w:r>
            <w:r w:rsidRPr="001D5FB6">
              <w:rPr>
                <w:rFonts w:ascii="Times New Roman" w:hAnsi="Times New Roman" w:cs="Times New Roman"/>
              </w:rPr>
              <w:t>+С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3</w:t>
            </w:r>
            <w:r w:rsidRPr="001D5FB6">
              <w:rPr>
                <w:rFonts w:ascii="Times New Roman" w:hAnsi="Times New Roman" w:cs="Times New Roman"/>
              </w:rPr>
              <w:t>)/t</w:t>
            </w:r>
          </w:p>
        </w:tc>
        <w:tc>
          <w:tcPr>
            <w:tcW w:w="1984" w:type="dxa"/>
          </w:tcPr>
          <w:p w:rsidR="004363E3" w:rsidRPr="001D5FB6" w:rsidRDefault="000262FC" w:rsidP="00552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за 3 последних года</w:t>
            </w:r>
          </w:p>
        </w:tc>
        <w:tc>
          <w:tcPr>
            <w:tcW w:w="2549" w:type="dxa"/>
          </w:tcPr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Д – прогнозируемый объем доходов;</w:t>
            </w:r>
          </w:p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1</w:t>
            </w:r>
            <w:r w:rsidRPr="001D5FB6">
              <w:rPr>
                <w:rFonts w:ascii="Times New Roman" w:hAnsi="Times New Roman" w:cs="Times New Roman"/>
              </w:rPr>
              <w:t xml:space="preserve">, 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2</w:t>
            </w:r>
            <w:r w:rsidRPr="001D5FB6">
              <w:rPr>
                <w:rFonts w:ascii="Times New Roman" w:hAnsi="Times New Roman" w:cs="Times New Roman"/>
              </w:rPr>
              <w:t xml:space="preserve">, 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D5FB6">
              <w:rPr>
                <w:rFonts w:ascii="Times New Roman" w:hAnsi="Times New Roman" w:cs="Times New Roman"/>
              </w:rPr>
              <w:t>С</w:t>
            </w:r>
            <w:r w:rsidRPr="001D5FB6">
              <w:rPr>
                <w:rFonts w:ascii="Times New Roman" w:hAnsi="Times New Roman" w:cs="Times New Roman"/>
                <w:vertAlign w:val="subscript"/>
              </w:rPr>
              <w:t>3</w:t>
            </w:r>
            <w:r w:rsidRPr="001D5FB6">
              <w:rPr>
                <w:rFonts w:ascii="Times New Roman" w:hAnsi="Times New Roman" w:cs="Times New Roman"/>
              </w:rPr>
              <w:t xml:space="preserve"> – фактическое поступление по виду доходов не менее чем за 3 последних года;</w:t>
            </w:r>
          </w:p>
          <w:p w:rsidR="000262FC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lang w:val="en-US"/>
              </w:rPr>
              <w:t>t</w:t>
            </w:r>
            <w:r w:rsidRPr="001D5FB6">
              <w:rPr>
                <w:rFonts w:ascii="Times New Roman" w:hAnsi="Times New Roman" w:cs="Times New Roman"/>
              </w:rPr>
              <w:t xml:space="preserve"> – количество лет.</w:t>
            </w:r>
          </w:p>
          <w:p w:rsidR="004363E3" w:rsidRPr="001D5FB6" w:rsidRDefault="000262FC" w:rsidP="00026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1D5FB6" w:rsidTr="00781C57">
        <w:tc>
          <w:tcPr>
            <w:tcW w:w="566" w:type="dxa"/>
          </w:tcPr>
          <w:p w:rsidR="005E0FDD" w:rsidRPr="001D5FB6" w:rsidRDefault="0033087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22" w:type="dxa"/>
          </w:tcPr>
          <w:p w:rsidR="005E0FDD" w:rsidRPr="001D5FB6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1D5FB6" w:rsidRDefault="005E0FD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5E0FDD" w:rsidRPr="001D5FB6" w:rsidRDefault="005E0FD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11105025100000120</w:t>
            </w:r>
          </w:p>
        </w:tc>
        <w:tc>
          <w:tcPr>
            <w:tcW w:w="2268" w:type="dxa"/>
          </w:tcPr>
          <w:p w:rsidR="005E0FDD" w:rsidRPr="001D5FB6" w:rsidRDefault="005E0FDD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5E0FDD" w:rsidRPr="001D5FB6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Pr="001D5FB6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Pr="001D5FB6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Pr="001D5FB6" w:rsidRDefault="005E0FD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5E0FDD" w:rsidRPr="001D5FB6" w:rsidTr="00781C57">
        <w:tc>
          <w:tcPr>
            <w:tcW w:w="566" w:type="dxa"/>
          </w:tcPr>
          <w:p w:rsidR="005E0FDD" w:rsidRPr="001D5FB6" w:rsidRDefault="0033087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5E0FDD" w:rsidRPr="001D5FB6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5E0FDD" w:rsidRPr="001D5FB6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 Администрация Стычновского сельского поселения</w:t>
            </w:r>
          </w:p>
        </w:tc>
        <w:tc>
          <w:tcPr>
            <w:tcW w:w="1985" w:type="dxa"/>
          </w:tcPr>
          <w:p w:rsidR="005E0FDD" w:rsidRPr="001D5FB6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11105035100000120</w:t>
            </w:r>
          </w:p>
        </w:tc>
        <w:tc>
          <w:tcPr>
            <w:tcW w:w="2268" w:type="dxa"/>
          </w:tcPr>
          <w:p w:rsidR="005E0FDD" w:rsidRPr="001D5FB6" w:rsidRDefault="000262FC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5E0FDD" w:rsidRPr="001D5FB6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5E0FDD" w:rsidRPr="001D5FB6" w:rsidRDefault="005E0FD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0FDD" w:rsidRPr="001D5FB6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5E0FDD" w:rsidRPr="001D5FB6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0262FC" w:rsidRPr="001D5FB6" w:rsidTr="00781C57">
        <w:tc>
          <w:tcPr>
            <w:tcW w:w="566" w:type="dxa"/>
          </w:tcPr>
          <w:p w:rsidR="000262FC" w:rsidRPr="001D5FB6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0262FC" w:rsidRPr="001D5FB6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0262FC" w:rsidRPr="001D5FB6" w:rsidRDefault="000262FC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0262FC" w:rsidRPr="001D5FB6" w:rsidRDefault="000262FC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11105075100000120</w:t>
            </w:r>
          </w:p>
        </w:tc>
        <w:tc>
          <w:tcPr>
            <w:tcW w:w="2268" w:type="dxa"/>
          </w:tcPr>
          <w:p w:rsidR="000262FC" w:rsidRPr="001D5FB6" w:rsidRDefault="000262FC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bCs/>
              </w:rPr>
              <w:t xml:space="preserve">Доходы от сдачи в аренду имущества, составляющего казну </w:t>
            </w:r>
            <w:r w:rsidRPr="001D5FB6">
              <w:rPr>
                <w:rFonts w:ascii="Times New Roman" w:hAnsi="Times New Roman" w:cs="Times New Roman"/>
              </w:rPr>
              <w:t xml:space="preserve">сельских </w:t>
            </w:r>
            <w:r w:rsidRPr="001D5FB6">
              <w:rPr>
                <w:rFonts w:ascii="Times New Roman" w:hAnsi="Times New Roman" w:cs="Times New Roman"/>
                <w:bCs/>
              </w:rPr>
              <w:t>поселений (за исключением земельных участков)</w:t>
            </w:r>
          </w:p>
        </w:tc>
        <w:tc>
          <w:tcPr>
            <w:tcW w:w="1559" w:type="dxa"/>
          </w:tcPr>
          <w:p w:rsidR="000262FC" w:rsidRPr="001D5FB6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0262FC" w:rsidRPr="001D5FB6" w:rsidRDefault="000262FC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2FC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0262FC" w:rsidRPr="001D5FB6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1D5FB6" w:rsidTr="00781C57">
        <w:tc>
          <w:tcPr>
            <w:tcW w:w="566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22" w:type="dxa"/>
          </w:tcPr>
          <w:p w:rsidR="00E91420" w:rsidRPr="001D5FB6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1D5FB6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E91420" w:rsidRPr="001D5FB6" w:rsidRDefault="00E9142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11402053100000410</w:t>
            </w:r>
          </w:p>
        </w:tc>
        <w:tc>
          <w:tcPr>
            <w:tcW w:w="2268" w:type="dxa"/>
          </w:tcPr>
          <w:p w:rsidR="00E91420" w:rsidRPr="001D5FB6" w:rsidRDefault="00E91420" w:rsidP="00DF5F0F">
            <w:pPr>
              <w:pStyle w:val="af0"/>
              <w:rPr>
                <w:sz w:val="22"/>
                <w:szCs w:val="22"/>
              </w:rPr>
            </w:pPr>
            <w:r w:rsidRPr="001D5FB6">
              <w:rPr>
                <w:bCs/>
                <w:sz w:val="22"/>
                <w:szCs w:val="22"/>
              </w:rPr>
              <w:t xml:space="preserve">   </w:t>
            </w:r>
            <w:r w:rsidRPr="001D5FB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Pr="001D5FB6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E91420" w:rsidRPr="001D5FB6" w:rsidTr="00781C57">
        <w:tc>
          <w:tcPr>
            <w:tcW w:w="566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E91420" w:rsidRPr="001D5FB6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E91420" w:rsidRPr="001D5FB6" w:rsidRDefault="00E91420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E91420" w:rsidRPr="001D5FB6" w:rsidRDefault="00E9142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11502050100000140</w:t>
            </w:r>
          </w:p>
        </w:tc>
        <w:tc>
          <w:tcPr>
            <w:tcW w:w="2268" w:type="dxa"/>
          </w:tcPr>
          <w:p w:rsidR="00E91420" w:rsidRPr="001D5FB6" w:rsidRDefault="00E91420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E91420" w:rsidRPr="001D5FB6" w:rsidRDefault="00E91420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1420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E91420" w:rsidRPr="001D5FB6" w:rsidRDefault="00E9142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1D5FB6" w:rsidTr="00781C57">
        <w:tc>
          <w:tcPr>
            <w:tcW w:w="566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D46A29" w:rsidRPr="001D5FB6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11607090100000140</w:t>
            </w:r>
          </w:p>
        </w:tc>
        <w:tc>
          <w:tcPr>
            <w:tcW w:w="2268" w:type="dxa"/>
          </w:tcPr>
          <w:p w:rsidR="00D46A29" w:rsidRPr="001D5FB6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1D5FB6">
              <w:rPr>
                <w:rFonts w:ascii="Times New Roman" w:hAnsi="Times New Roman" w:cs="Times New Roman"/>
              </w:rPr>
              <w:lastRenderedPageBreak/>
              <w:t>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559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1D5FB6" w:rsidTr="00781C57">
        <w:tc>
          <w:tcPr>
            <w:tcW w:w="566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22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D46A29" w:rsidRPr="001D5FB6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11701050100000180</w:t>
            </w:r>
          </w:p>
        </w:tc>
        <w:tc>
          <w:tcPr>
            <w:tcW w:w="2268" w:type="dxa"/>
          </w:tcPr>
          <w:p w:rsidR="00D46A29" w:rsidRPr="001D5FB6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1D5FB6" w:rsidTr="00781C57">
        <w:tc>
          <w:tcPr>
            <w:tcW w:w="566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D46A29" w:rsidRPr="001D5FB6" w:rsidRDefault="00D46A29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11705050100000180</w:t>
            </w:r>
          </w:p>
        </w:tc>
        <w:tc>
          <w:tcPr>
            <w:tcW w:w="2268" w:type="dxa"/>
          </w:tcPr>
          <w:p w:rsidR="00D46A29" w:rsidRPr="001D5FB6" w:rsidRDefault="00D46A29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Pr="001D5FB6" w:rsidRDefault="00D46A29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50BCB" w:rsidRPr="001D5FB6" w:rsidTr="00781C57">
        <w:tc>
          <w:tcPr>
            <w:tcW w:w="566" w:type="dxa"/>
          </w:tcPr>
          <w:p w:rsidR="00B50BCB" w:rsidRPr="001D5FB6" w:rsidRDefault="00B50BCB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</w:tcPr>
          <w:p w:rsidR="00B50BCB" w:rsidRPr="001D5FB6" w:rsidRDefault="00B50BCB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50BCB" w:rsidRPr="001D5FB6" w:rsidRDefault="00B50BCB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B50BCB" w:rsidRPr="001D5FB6" w:rsidRDefault="00B50BCB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11716000100000180</w:t>
            </w:r>
          </w:p>
        </w:tc>
        <w:tc>
          <w:tcPr>
            <w:tcW w:w="2268" w:type="dxa"/>
          </w:tcPr>
          <w:p w:rsidR="00B50BCB" w:rsidRPr="001D5FB6" w:rsidRDefault="00B50BCB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</w:t>
            </w:r>
            <w:r w:rsidRPr="001D5FB6">
              <w:rPr>
                <w:rFonts w:ascii="Times New Roman" w:hAnsi="Times New Roman" w:cs="Times New Roman"/>
              </w:rPr>
              <w:lastRenderedPageBreak/>
              <w:t>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</w:tcPr>
          <w:p w:rsidR="00B50BCB" w:rsidRPr="001D5FB6" w:rsidRDefault="00B50BCB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50BCB" w:rsidRPr="001D5FB6" w:rsidRDefault="00B50BCB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50BCB" w:rsidRPr="001D5FB6" w:rsidRDefault="00B50BCB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50BCB" w:rsidRPr="001D5FB6" w:rsidRDefault="00B50BCB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D46A29" w:rsidRPr="001D5FB6" w:rsidTr="00781C57">
        <w:tc>
          <w:tcPr>
            <w:tcW w:w="566" w:type="dxa"/>
          </w:tcPr>
          <w:p w:rsidR="00D46A29" w:rsidRPr="001D5FB6" w:rsidRDefault="00431A3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1</w:t>
            </w:r>
            <w:r w:rsidR="00B50BCB" w:rsidRPr="001D5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D46A29" w:rsidRPr="001D5FB6" w:rsidRDefault="00431A3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D46A29" w:rsidRPr="001D5FB6" w:rsidRDefault="00431A3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D46A29" w:rsidRPr="001D5FB6" w:rsidRDefault="00431A3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20705010100000150</w:t>
            </w:r>
          </w:p>
        </w:tc>
        <w:tc>
          <w:tcPr>
            <w:tcW w:w="2268" w:type="dxa"/>
          </w:tcPr>
          <w:p w:rsidR="00D46A29" w:rsidRPr="001D5FB6" w:rsidRDefault="00431A3D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</w:tcPr>
          <w:p w:rsidR="00D46A29" w:rsidRPr="001D5FB6" w:rsidRDefault="00431A3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D46A29" w:rsidRPr="001D5FB6" w:rsidRDefault="00D46A29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46A29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D46A29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431A3D" w:rsidRPr="001D5FB6" w:rsidTr="00781C57">
        <w:tc>
          <w:tcPr>
            <w:tcW w:w="566" w:type="dxa"/>
          </w:tcPr>
          <w:p w:rsidR="00431A3D" w:rsidRPr="001D5FB6" w:rsidRDefault="00431A3D" w:rsidP="00B50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</w:t>
            </w:r>
            <w:r w:rsidR="00B50BCB" w:rsidRPr="001D5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431A3D" w:rsidRPr="001D5FB6" w:rsidRDefault="00431A3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431A3D" w:rsidRPr="001D5FB6" w:rsidRDefault="00431A3D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431A3D" w:rsidRPr="001D5FB6" w:rsidRDefault="00431A3D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20705020100000150</w:t>
            </w:r>
          </w:p>
        </w:tc>
        <w:tc>
          <w:tcPr>
            <w:tcW w:w="2268" w:type="dxa"/>
          </w:tcPr>
          <w:p w:rsidR="00431A3D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</w:tcPr>
          <w:p w:rsidR="00431A3D" w:rsidRPr="001D5FB6" w:rsidRDefault="00431A3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431A3D" w:rsidRPr="001D5FB6" w:rsidRDefault="00431A3D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1A3D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431A3D" w:rsidRPr="001D5FB6" w:rsidRDefault="00431A3D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1D5FB6" w:rsidTr="00781C57">
        <w:tc>
          <w:tcPr>
            <w:tcW w:w="566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</w:t>
            </w:r>
            <w:r w:rsidR="00B50BCB" w:rsidRPr="001D5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BC70AF" w:rsidRPr="001D5FB6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20705030100000150</w:t>
            </w:r>
          </w:p>
        </w:tc>
        <w:tc>
          <w:tcPr>
            <w:tcW w:w="2268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Прогнозный объем поступлений определяется исходя из фактических поступлений доходов по итогам </w:t>
            </w:r>
            <w:r w:rsidRPr="001D5FB6">
              <w:rPr>
                <w:rFonts w:ascii="Times New Roman" w:hAnsi="Times New Roman" w:cs="Times New Roman"/>
              </w:rPr>
              <w:lastRenderedPageBreak/>
              <w:t>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1D5FB6" w:rsidTr="00781C57">
        <w:tc>
          <w:tcPr>
            <w:tcW w:w="566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1</w:t>
            </w:r>
            <w:r w:rsidR="00B50BCB" w:rsidRPr="001D5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BC70AF" w:rsidRPr="001D5FB6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20805000100000150</w:t>
            </w:r>
          </w:p>
        </w:tc>
        <w:tc>
          <w:tcPr>
            <w:tcW w:w="2268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BC70AF" w:rsidRPr="001D5FB6" w:rsidTr="00781C57">
        <w:tc>
          <w:tcPr>
            <w:tcW w:w="566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</w:t>
            </w:r>
            <w:r w:rsidR="00B50BCB" w:rsidRPr="001D5F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BC70AF" w:rsidRPr="001D5FB6" w:rsidRDefault="00BC70AF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BC70AF" w:rsidRPr="001D5FB6" w:rsidRDefault="00BC70AF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21960010100000150</w:t>
            </w:r>
          </w:p>
        </w:tc>
        <w:tc>
          <w:tcPr>
            <w:tcW w:w="2268" w:type="dxa"/>
          </w:tcPr>
          <w:p w:rsidR="00BC70AF" w:rsidRPr="001D5FB6" w:rsidRDefault="00BC70AF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Расчет на основании фактических поступлений текущего года</w:t>
            </w:r>
          </w:p>
        </w:tc>
        <w:tc>
          <w:tcPr>
            <w:tcW w:w="1843" w:type="dxa"/>
          </w:tcPr>
          <w:p w:rsidR="00BC70AF" w:rsidRPr="001D5FB6" w:rsidRDefault="00BC70AF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70AF" w:rsidRPr="001D5FB6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Прогнозный объем поступлений определяется исходя из фактических поступлений доходов по итогам отчетного периода текущего финансового года</w:t>
            </w:r>
          </w:p>
        </w:tc>
        <w:tc>
          <w:tcPr>
            <w:tcW w:w="2549" w:type="dxa"/>
          </w:tcPr>
          <w:p w:rsidR="00BC70AF" w:rsidRPr="001D5FB6" w:rsidRDefault="002F1305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отчет об исполнении бюджета текущего года  </w:t>
            </w:r>
          </w:p>
        </w:tc>
      </w:tr>
      <w:tr w:rsidR="002F1305" w:rsidRPr="001D5FB6" w:rsidTr="00781C57">
        <w:tc>
          <w:tcPr>
            <w:tcW w:w="566" w:type="dxa"/>
          </w:tcPr>
          <w:p w:rsidR="002F1305" w:rsidRPr="001D5FB6" w:rsidRDefault="002F130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1</w:t>
            </w:r>
            <w:r w:rsidR="00B50BCB" w:rsidRPr="001D5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2F1305" w:rsidRPr="001D5FB6" w:rsidRDefault="002F1305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2F1305" w:rsidRPr="001D5FB6" w:rsidRDefault="002F1305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2F1305" w:rsidRPr="001D5FB6" w:rsidRDefault="003426E0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20215001100000150</w:t>
            </w:r>
          </w:p>
        </w:tc>
        <w:tc>
          <w:tcPr>
            <w:tcW w:w="2268" w:type="dxa"/>
          </w:tcPr>
          <w:p w:rsidR="002F1305" w:rsidRPr="001D5FB6" w:rsidRDefault="003426E0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</w:tcPr>
          <w:p w:rsidR="002F1305" w:rsidRPr="001D5FB6" w:rsidRDefault="00E465AE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2F1305" w:rsidRPr="001D5FB6" w:rsidRDefault="002F130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F1305" w:rsidRPr="001D5FB6" w:rsidRDefault="00E465AE" w:rsidP="00333B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объема дотации на выравнивание бюджетной обеспеченности из областного </w:t>
            </w:r>
            <w:r w:rsidRPr="001D5FB6">
              <w:rPr>
                <w:rFonts w:ascii="Times New Roman" w:hAnsi="Times New Roman" w:cs="Times New Roman"/>
              </w:rPr>
              <w:lastRenderedPageBreak/>
              <w:t xml:space="preserve">бюджета, рассчитанного в соответствии с методикой распределения дотаций на выравнивание бюджетной обеспеченности </w:t>
            </w:r>
            <w:r w:rsidR="00333BF2" w:rsidRPr="001D5FB6">
              <w:rPr>
                <w:rFonts w:ascii="Times New Roman" w:hAnsi="Times New Roman" w:cs="Times New Roman"/>
              </w:rPr>
              <w:t>сельских поселений</w:t>
            </w:r>
            <w:r w:rsidRPr="001D5FB6">
              <w:rPr>
                <w:rFonts w:ascii="Times New Roman" w:hAnsi="Times New Roman" w:cs="Times New Roman"/>
              </w:rPr>
              <w:t>, утвержденной областным законом Ростовской области от 26.12.2016 № 834-ЗС «О межбюджетных отношениях органов государственной власти и органов местного самоуправления в Ростовской области» и распределенного в соответствии с утвержденным областным законом (проектом областного закона) об областном бюджете на очередной финансовый год и на плановый период</w:t>
            </w:r>
          </w:p>
        </w:tc>
        <w:tc>
          <w:tcPr>
            <w:tcW w:w="2549" w:type="dxa"/>
          </w:tcPr>
          <w:p w:rsidR="002F1305" w:rsidRPr="001D5FB6" w:rsidRDefault="00E465AE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F72776" w:rsidRPr="001D5FB6" w:rsidTr="00781C57">
        <w:tc>
          <w:tcPr>
            <w:tcW w:w="566" w:type="dxa"/>
          </w:tcPr>
          <w:p w:rsidR="00F72776" w:rsidRPr="001D5FB6" w:rsidRDefault="00B50BCB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22" w:type="dxa"/>
          </w:tcPr>
          <w:p w:rsidR="00F72776" w:rsidRPr="001D5FB6" w:rsidRDefault="00F72776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F72776" w:rsidRPr="001D5FB6" w:rsidRDefault="00F72776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F72776" w:rsidRPr="001D5FB6" w:rsidRDefault="00F72776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20215002100000150</w:t>
            </w:r>
          </w:p>
        </w:tc>
        <w:tc>
          <w:tcPr>
            <w:tcW w:w="2268" w:type="dxa"/>
          </w:tcPr>
          <w:p w:rsidR="00F72776" w:rsidRPr="001D5FB6" w:rsidRDefault="00F72776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 </w:t>
            </w:r>
            <w:r w:rsidRPr="001D5FB6">
              <w:rPr>
                <w:rFonts w:ascii="Times New Roman" w:hAnsi="Times New Roman" w:cs="Times New Roman"/>
              </w:rPr>
              <w:lastRenderedPageBreak/>
              <w:t>сбалансированности бюджетов</w:t>
            </w:r>
          </w:p>
        </w:tc>
        <w:tc>
          <w:tcPr>
            <w:tcW w:w="1559" w:type="dxa"/>
          </w:tcPr>
          <w:p w:rsidR="00F72776" w:rsidRPr="001D5FB6" w:rsidRDefault="00F72776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F72776" w:rsidRPr="001D5FB6" w:rsidRDefault="00F72776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2776" w:rsidRPr="001D5FB6" w:rsidRDefault="00167534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</w:t>
            </w:r>
            <w:r w:rsidRPr="001D5FB6">
              <w:rPr>
                <w:rFonts w:ascii="Times New Roman" w:hAnsi="Times New Roman" w:cs="Times New Roman"/>
              </w:rPr>
              <w:lastRenderedPageBreak/>
              <w:t>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F72776" w:rsidRPr="001D5FB6" w:rsidRDefault="00167534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 xml:space="preserve">Источником для прогнозирования объема поступлений является областной закон (проект </w:t>
            </w:r>
            <w:r w:rsidRPr="001D5FB6">
              <w:rPr>
                <w:rFonts w:ascii="Times New Roman" w:hAnsi="Times New Roman" w:cs="Times New Roman"/>
              </w:rPr>
              <w:lastRenderedPageBreak/>
              <w:t>областного закона) об областном бюджете на очередной финансовый год и на плановый период</w:t>
            </w:r>
          </w:p>
        </w:tc>
      </w:tr>
      <w:tr w:rsidR="00167534" w:rsidRPr="001D5FB6" w:rsidTr="00781C57">
        <w:tc>
          <w:tcPr>
            <w:tcW w:w="566" w:type="dxa"/>
          </w:tcPr>
          <w:p w:rsidR="00167534" w:rsidRPr="001D5FB6" w:rsidRDefault="0016753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2</w:t>
            </w:r>
            <w:r w:rsidR="00B50BCB" w:rsidRPr="001D5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167534" w:rsidRPr="001D5FB6" w:rsidRDefault="0016753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167534" w:rsidRPr="001D5FB6" w:rsidRDefault="0016753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167534" w:rsidRPr="001D5FB6" w:rsidRDefault="00167534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20216001100000150</w:t>
            </w:r>
          </w:p>
        </w:tc>
        <w:tc>
          <w:tcPr>
            <w:tcW w:w="2268" w:type="dxa"/>
          </w:tcPr>
          <w:p w:rsidR="00167534" w:rsidRPr="001D5FB6" w:rsidRDefault="00840484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</w:tcPr>
          <w:p w:rsidR="00167534" w:rsidRPr="001D5FB6" w:rsidRDefault="00612A0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167534" w:rsidRPr="001D5FB6" w:rsidRDefault="0016753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7534" w:rsidRPr="001D5FB6" w:rsidRDefault="00612A04" w:rsidP="00445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</w:t>
            </w:r>
            <w:r w:rsidR="00445095" w:rsidRPr="001D5FB6">
              <w:rPr>
                <w:rFonts w:ascii="Times New Roman" w:hAnsi="Times New Roman" w:cs="Times New Roman"/>
              </w:rPr>
              <w:t>Администрации Константиновского района</w:t>
            </w:r>
            <w:r w:rsidRPr="001D5FB6">
              <w:rPr>
                <w:rFonts w:ascii="Times New Roman" w:hAnsi="Times New Roman" w:cs="Times New Roman"/>
              </w:rPr>
              <w:t xml:space="preserve">, в порядке и на условиях, установленных </w:t>
            </w:r>
            <w:r w:rsidR="00445095" w:rsidRPr="001D5FB6">
              <w:rPr>
                <w:rFonts w:ascii="Times New Roman" w:hAnsi="Times New Roman" w:cs="Times New Roman"/>
              </w:rPr>
              <w:t>Администрацией Константиновского района</w:t>
            </w:r>
          </w:p>
        </w:tc>
        <w:tc>
          <w:tcPr>
            <w:tcW w:w="2549" w:type="dxa"/>
          </w:tcPr>
          <w:p w:rsidR="00167534" w:rsidRPr="001D5FB6" w:rsidRDefault="00612A04" w:rsidP="004450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Источником для прогнозирования объема поступлений является </w:t>
            </w:r>
            <w:r w:rsidR="00445095" w:rsidRPr="001D5FB6">
              <w:rPr>
                <w:rFonts w:ascii="Times New Roman" w:hAnsi="Times New Roman" w:cs="Times New Roman"/>
              </w:rPr>
              <w:t xml:space="preserve">решение Собрания депутатов Константиновского района </w:t>
            </w:r>
            <w:r w:rsidRPr="001D5FB6">
              <w:rPr>
                <w:rFonts w:ascii="Times New Roman" w:hAnsi="Times New Roman" w:cs="Times New Roman"/>
              </w:rPr>
              <w:t xml:space="preserve">(проект </w:t>
            </w:r>
            <w:r w:rsidR="00445095" w:rsidRPr="001D5FB6">
              <w:rPr>
                <w:rFonts w:ascii="Times New Roman" w:hAnsi="Times New Roman" w:cs="Times New Roman"/>
              </w:rPr>
              <w:t>решения</w:t>
            </w:r>
            <w:r w:rsidRPr="001D5FB6">
              <w:rPr>
                <w:rFonts w:ascii="Times New Roman" w:hAnsi="Times New Roman" w:cs="Times New Roman"/>
              </w:rPr>
              <w:t>) о бюджете на очередной финансовый год и на плановый период</w:t>
            </w:r>
          </w:p>
        </w:tc>
      </w:tr>
      <w:tr w:rsidR="00612A04" w:rsidRPr="001D5FB6" w:rsidTr="00781C57">
        <w:tc>
          <w:tcPr>
            <w:tcW w:w="566" w:type="dxa"/>
          </w:tcPr>
          <w:p w:rsidR="00612A04" w:rsidRPr="001D5FB6" w:rsidRDefault="00612A04" w:rsidP="00B50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2</w:t>
            </w:r>
            <w:r w:rsidR="00B50BCB" w:rsidRPr="001D5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612A04" w:rsidRPr="001D5FB6" w:rsidRDefault="00612A0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612A04" w:rsidRPr="001D5FB6" w:rsidRDefault="00612A04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612A04" w:rsidRPr="001D5FB6" w:rsidRDefault="00612A04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</w:t>
            </w:r>
            <w:r w:rsidR="002F3F75" w:rsidRPr="001D5FB6">
              <w:rPr>
                <w:rFonts w:ascii="Times New Roman" w:hAnsi="Times New Roman"/>
              </w:rPr>
              <w:t>30024100000150</w:t>
            </w:r>
          </w:p>
        </w:tc>
        <w:tc>
          <w:tcPr>
            <w:tcW w:w="2268" w:type="dxa"/>
          </w:tcPr>
          <w:p w:rsidR="00612A04" w:rsidRPr="001D5FB6" w:rsidRDefault="002F3F75" w:rsidP="00FC18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612A04" w:rsidRPr="001D5FB6" w:rsidRDefault="002F3F75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612A04" w:rsidRPr="001D5FB6" w:rsidRDefault="00612A04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2A04" w:rsidRPr="001D5FB6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612A04" w:rsidRPr="001D5FB6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821121" w:rsidRPr="001D5FB6" w:rsidTr="00781C57">
        <w:tc>
          <w:tcPr>
            <w:tcW w:w="566" w:type="dxa"/>
          </w:tcPr>
          <w:p w:rsidR="00821121" w:rsidRPr="001D5FB6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2</w:t>
            </w:r>
            <w:r w:rsidR="00B50BCB" w:rsidRPr="001D5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821121" w:rsidRPr="001D5FB6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821121" w:rsidRPr="001D5FB6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1985" w:type="dxa"/>
          </w:tcPr>
          <w:p w:rsidR="00821121" w:rsidRPr="001D5FB6" w:rsidRDefault="00821121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20235118100000150</w:t>
            </w:r>
          </w:p>
        </w:tc>
        <w:tc>
          <w:tcPr>
            <w:tcW w:w="2268" w:type="dxa"/>
          </w:tcPr>
          <w:p w:rsidR="00821121" w:rsidRPr="001D5FB6" w:rsidRDefault="00821121" w:rsidP="00271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271CC8" w:rsidRPr="001D5FB6">
              <w:rPr>
                <w:rFonts w:ascii="Times New Roman" w:hAnsi="Times New Roman" w:cs="Times New Roman"/>
              </w:rPr>
              <w:t>органами местного самоуправления поселений ,муниципальных и городских округов</w:t>
            </w:r>
          </w:p>
        </w:tc>
        <w:tc>
          <w:tcPr>
            <w:tcW w:w="1559" w:type="dxa"/>
          </w:tcPr>
          <w:p w:rsidR="00821121" w:rsidRPr="001D5FB6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821121" w:rsidRPr="001D5FB6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121" w:rsidRPr="001D5FB6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Прогноз поступлений осуществляется на основании решений Правительства Ростовской области, в порядке и на условиях, установленных Правительством </w:t>
            </w:r>
            <w:r w:rsidRPr="001D5FB6">
              <w:rPr>
                <w:rFonts w:ascii="Times New Roman" w:hAnsi="Times New Roman" w:cs="Times New Roman"/>
              </w:rPr>
              <w:lastRenderedPageBreak/>
              <w:t>Ростовской области</w:t>
            </w:r>
          </w:p>
        </w:tc>
        <w:tc>
          <w:tcPr>
            <w:tcW w:w="2549" w:type="dxa"/>
          </w:tcPr>
          <w:p w:rsidR="00821121" w:rsidRPr="001D5FB6" w:rsidRDefault="00821121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  <w:tr w:rsidR="00821121" w:rsidRPr="001D5FB6" w:rsidTr="00781C57">
        <w:tc>
          <w:tcPr>
            <w:tcW w:w="566" w:type="dxa"/>
          </w:tcPr>
          <w:p w:rsidR="00821121" w:rsidRPr="001D5FB6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lastRenderedPageBreak/>
              <w:t>2</w:t>
            </w:r>
            <w:r w:rsidR="00B50BCB" w:rsidRPr="001D5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821121" w:rsidRPr="001D5FB6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984" w:type="dxa"/>
          </w:tcPr>
          <w:p w:rsidR="00821121" w:rsidRPr="001D5FB6" w:rsidRDefault="00821121" w:rsidP="00FC1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 xml:space="preserve">Администрация Стычновского сельского поселения </w:t>
            </w:r>
          </w:p>
        </w:tc>
        <w:tc>
          <w:tcPr>
            <w:tcW w:w="1985" w:type="dxa"/>
          </w:tcPr>
          <w:p w:rsidR="00821121" w:rsidRPr="001D5FB6" w:rsidRDefault="00821121" w:rsidP="0055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FB6"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2268" w:type="dxa"/>
          </w:tcPr>
          <w:p w:rsidR="00821121" w:rsidRPr="001D5FB6" w:rsidRDefault="00821121" w:rsidP="00DF5F0F">
            <w:pPr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1121" w:rsidRPr="001D5FB6" w:rsidRDefault="000110B6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Прямой расчет</w:t>
            </w:r>
          </w:p>
        </w:tc>
        <w:tc>
          <w:tcPr>
            <w:tcW w:w="1843" w:type="dxa"/>
          </w:tcPr>
          <w:p w:rsidR="00821121" w:rsidRPr="001D5FB6" w:rsidRDefault="00821121" w:rsidP="00BA5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1121" w:rsidRPr="001D5FB6" w:rsidRDefault="000110B6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Прогноз поступлений осуществляется на основании решений Правительства Ростовской области, в порядке и на условиях, установленных Правительством Ростовской области</w:t>
            </w:r>
          </w:p>
        </w:tc>
        <w:tc>
          <w:tcPr>
            <w:tcW w:w="2549" w:type="dxa"/>
          </w:tcPr>
          <w:p w:rsidR="00821121" w:rsidRPr="001D5FB6" w:rsidRDefault="000110B6" w:rsidP="00FC1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Источником для прогнозирования объема поступлений является областной закон (проект областного закона) об областном бюджете на очередной финансовый год и на плановый период</w:t>
            </w:r>
          </w:p>
        </w:tc>
      </w:tr>
    </w:tbl>
    <w:p w:rsidR="006A0882" w:rsidRPr="001D5FB6" w:rsidRDefault="006A0882" w:rsidP="00AE6945">
      <w:pPr>
        <w:spacing w:after="0" w:line="240" w:lineRule="auto"/>
        <w:ind w:left="360"/>
        <w:jc w:val="center"/>
        <w:rPr>
          <w:rFonts w:ascii="Times New Roman" w:hAnsi="Times New Roman" w:cs="Times New Roman"/>
          <w:vertAlign w:val="subscript"/>
        </w:rPr>
      </w:pPr>
    </w:p>
    <w:sectPr w:rsidR="006A0882" w:rsidRPr="001D5FB6" w:rsidSect="00E655D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25" w:rsidRDefault="00ED4225" w:rsidP="006A0882">
      <w:pPr>
        <w:spacing w:after="0" w:line="240" w:lineRule="auto"/>
      </w:pPr>
      <w:r>
        <w:separator/>
      </w:r>
    </w:p>
  </w:endnote>
  <w:endnote w:type="continuationSeparator" w:id="0">
    <w:p w:rsidR="00ED4225" w:rsidRDefault="00ED4225" w:rsidP="006A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25" w:rsidRDefault="00ED4225" w:rsidP="006A0882">
      <w:pPr>
        <w:spacing w:after="0" w:line="240" w:lineRule="auto"/>
      </w:pPr>
      <w:r>
        <w:separator/>
      </w:r>
    </w:p>
  </w:footnote>
  <w:footnote w:type="continuationSeparator" w:id="0">
    <w:p w:rsidR="00ED4225" w:rsidRDefault="00ED4225" w:rsidP="006A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7152C"/>
    <w:multiLevelType w:val="hybridMultilevel"/>
    <w:tmpl w:val="70C0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6939"/>
    <w:rsid w:val="00005573"/>
    <w:rsid w:val="000110B6"/>
    <w:rsid w:val="00020682"/>
    <w:rsid w:val="000262FC"/>
    <w:rsid w:val="000358D7"/>
    <w:rsid w:val="00065EBF"/>
    <w:rsid w:val="000738D4"/>
    <w:rsid w:val="00074C55"/>
    <w:rsid w:val="000779EB"/>
    <w:rsid w:val="000A70FB"/>
    <w:rsid w:val="000C5F37"/>
    <w:rsid w:val="000E484F"/>
    <w:rsid w:val="001017AA"/>
    <w:rsid w:val="00117C4D"/>
    <w:rsid w:val="0012040D"/>
    <w:rsid w:val="00151390"/>
    <w:rsid w:val="001516D7"/>
    <w:rsid w:val="00153E9F"/>
    <w:rsid w:val="00167534"/>
    <w:rsid w:val="001A0CA5"/>
    <w:rsid w:val="001D5265"/>
    <w:rsid w:val="001D5FB6"/>
    <w:rsid w:val="002156B8"/>
    <w:rsid w:val="00246411"/>
    <w:rsid w:val="00251A70"/>
    <w:rsid w:val="002578B5"/>
    <w:rsid w:val="002658BA"/>
    <w:rsid w:val="00271CC8"/>
    <w:rsid w:val="00272A66"/>
    <w:rsid w:val="00275C02"/>
    <w:rsid w:val="002827A0"/>
    <w:rsid w:val="002868DD"/>
    <w:rsid w:val="002D0976"/>
    <w:rsid w:val="002D6064"/>
    <w:rsid w:val="002E0905"/>
    <w:rsid w:val="002F1305"/>
    <w:rsid w:val="002F3F75"/>
    <w:rsid w:val="002F401A"/>
    <w:rsid w:val="003144AD"/>
    <w:rsid w:val="00321590"/>
    <w:rsid w:val="00330871"/>
    <w:rsid w:val="00333BF2"/>
    <w:rsid w:val="003426E0"/>
    <w:rsid w:val="003437EF"/>
    <w:rsid w:val="0034482C"/>
    <w:rsid w:val="003968F5"/>
    <w:rsid w:val="003A2A5E"/>
    <w:rsid w:val="003C353D"/>
    <w:rsid w:val="003E1E07"/>
    <w:rsid w:val="003F5F25"/>
    <w:rsid w:val="004006C5"/>
    <w:rsid w:val="00402E36"/>
    <w:rsid w:val="00411111"/>
    <w:rsid w:val="00424BC6"/>
    <w:rsid w:val="00431A3D"/>
    <w:rsid w:val="00432D99"/>
    <w:rsid w:val="004363E3"/>
    <w:rsid w:val="00445095"/>
    <w:rsid w:val="00456C7F"/>
    <w:rsid w:val="004613B4"/>
    <w:rsid w:val="0048507A"/>
    <w:rsid w:val="004868F8"/>
    <w:rsid w:val="004E1ED4"/>
    <w:rsid w:val="004E3E92"/>
    <w:rsid w:val="004E7DE1"/>
    <w:rsid w:val="004F2DFE"/>
    <w:rsid w:val="005060C0"/>
    <w:rsid w:val="00512559"/>
    <w:rsid w:val="0052552A"/>
    <w:rsid w:val="00535CED"/>
    <w:rsid w:val="00542691"/>
    <w:rsid w:val="00552B49"/>
    <w:rsid w:val="00557E3A"/>
    <w:rsid w:val="00561BCF"/>
    <w:rsid w:val="0058048E"/>
    <w:rsid w:val="005938FC"/>
    <w:rsid w:val="005B046C"/>
    <w:rsid w:val="005E0FDD"/>
    <w:rsid w:val="005F5A45"/>
    <w:rsid w:val="00612A04"/>
    <w:rsid w:val="00615880"/>
    <w:rsid w:val="00637FE6"/>
    <w:rsid w:val="00673907"/>
    <w:rsid w:val="006776A0"/>
    <w:rsid w:val="00681BBB"/>
    <w:rsid w:val="00685F00"/>
    <w:rsid w:val="00686EDD"/>
    <w:rsid w:val="00690256"/>
    <w:rsid w:val="00690D9A"/>
    <w:rsid w:val="0069637C"/>
    <w:rsid w:val="006A0882"/>
    <w:rsid w:val="006B770C"/>
    <w:rsid w:val="006C25F0"/>
    <w:rsid w:val="006C6FFA"/>
    <w:rsid w:val="006F3DAE"/>
    <w:rsid w:val="0070217E"/>
    <w:rsid w:val="00755560"/>
    <w:rsid w:val="00776917"/>
    <w:rsid w:val="00781C57"/>
    <w:rsid w:val="007870B8"/>
    <w:rsid w:val="00794EA5"/>
    <w:rsid w:val="007C10FD"/>
    <w:rsid w:val="00803215"/>
    <w:rsid w:val="00821121"/>
    <w:rsid w:val="00821F49"/>
    <w:rsid w:val="00827F71"/>
    <w:rsid w:val="00832494"/>
    <w:rsid w:val="00833656"/>
    <w:rsid w:val="0083634D"/>
    <w:rsid w:val="00840484"/>
    <w:rsid w:val="00854554"/>
    <w:rsid w:val="0085681B"/>
    <w:rsid w:val="00876888"/>
    <w:rsid w:val="00877876"/>
    <w:rsid w:val="00884B93"/>
    <w:rsid w:val="008A025C"/>
    <w:rsid w:val="008A02AF"/>
    <w:rsid w:val="008A30DF"/>
    <w:rsid w:val="008F0840"/>
    <w:rsid w:val="008F4F55"/>
    <w:rsid w:val="00911168"/>
    <w:rsid w:val="0092268F"/>
    <w:rsid w:val="00931313"/>
    <w:rsid w:val="009357D1"/>
    <w:rsid w:val="0093757D"/>
    <w:rsid w:val="009462F2"/>
    <w:rsid w:val="00947503"/>
    <w:rsid w:val="00963FE0"/>
    <w:rsid w:val="009757DA"/>
    <w:rsid w:val="00984536"/>
    <w:rsid w:val="009910C8"/>
    <w:rsid w:val="00994DA2"/>
    <w:rsid w:val="009A69FF"/>
    <w:rsid w:val="009B054C"/>
    <w:rsid w:val="009D4953"/>
    <w:rsid w:val="009D73DC"/>
    <w:rsid w:val="009F6D16"/>
    <w:rsid w:val="009F7B12"/>
    <w:rsid w:val="00A01F8C"/>
    <w:rsid w:val="00A1597A"/>
    <w:rsid w:val="00A22AAC"/>
    <w:rsid w:val="00A43E9C"/>
    <w:rsid w:val="00A46446"/>
    <w:rsid w:val="00A472F6"/>
    <w:rsid w:val="00A5555C"/>
    <w:rsid w:val="00A746A6"/>
    <w:rsid w:val="00A77A8D"/>
    <w:rsid w:val="00A834A5"/>
    <w:rsid w:val="00A8385D"/>
    <w:rsid w:val="00A95201"/>
    <w:rsid w:val="00AE6945"/>
    <w:rsid w:val="00B039E1"/>
    <w:rsid w:val="00B50BCB"/>
    <w:rsid w:val="00B57E72"/>
    <w:rsid w:val="00B8771C"/>
    <w:rsid w:val="00BA5744"/>
    <w:rsid w:val="00BC70AF"/>
    <w:rsid w:val="00C06714"/>
    <w:rsid w:val="00C11AC6"/>
    <w:rsid w:val="00C163F7"/>
    <w:rsid w:val="00C222B4"/>
    <w:rsid w:val="00C46A39"/>
    <w:rsid w:val="00C46D46"/>
    <w:rsid w:val="00C51EBB"/>
    <w:rsid w:val="00C81BF0"/>
    <w:rsid w:val="00CA29A7"/>
    <w:rsid w:val="00CB22C5"/>
    <w:rsid w:val="00CC2993"/>
    <w:rsid w:val="00CC74AC"/>
    <w:rsid w:val="00CD200C"/>
    <w:rsid w:val="00D04C71"/>
    <w:rsid w:val="00D158BA"/>
    <w:rsid w:val="00D46A29"/>
    <w:rsid w:val="00D64523"/>
    <w:rsid w:val="00D65FE6"/>
    <w:rsid w:val="00D67F67"/>
    <w:rsid w:val="00D745F3"/>
    <w:rsid w:val="00DB4795"/>
    <w:rsid w:val="00DB643F"/>
    <w:rsid w:val="00DD51BC"/>
    <w:rsid w:val="00DE6575"/>
    <w:rsid w:val="00E2246C"/>
    <w:rsid w:val="00E465AE"/>
    <w:rsid w:val="00E655DD"/>
    <w:rsid w:val="00E91420"/>
    <w:rsid w:val="00E95A46"/>
    <w:rsid w:val="00EA2A07"/>
    <w:rsid w:val="00EA30BA"/>
    <w:rsid w:val="00EA6939"/>
    <w:rsid w:val="00EB0103"/>
    <w:rsid w:val="00EB1466"/>
    <w:rsid w:val="00EB19D3"/>
    <w:rsid w:val="00EC166E"/>
    <w:rsid w:val="00EC4FF3"/>
    <w:rsid w:val="00ED4225"/>
    <w:rsid w:val="00EE161D"/>
    <w:rsid w:val="00EE33A0"/>
    <w:rsid w:val="00F04857"/>
    <w:rsid w:val="00F15310"/>
    <w:rsid w:val="00F31E58"/>
    <w:rsid w:val="00F33477"/>
    <w:rsid w:val="00F653A1"/>
    <w:rsid w:val="00F72776"/>
    <w:rsid w:val="00F77F97"/>
    <w:rsid w:val="00F82678"/>
    <w:rsid w:val="00F847D5"/>
    <w:rsid w:val="00F85A3F"/>
    <w:rsid w:val="00F90AE0"/>
    <w:rsid w:val="00F93DEA"/>
    <w:rsid w:val="00F94B41"/>
    <w:rsid w:val="00F95959"/>
    <w:rsid w:val="00FA09A3"/>
    <w:rsid w:val="00FB4C3E"/>
    <w:rsid w:val="00FC1816"/>
    <w:rsid w:val="00FC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EA6939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a5"/>
    <w:semiHidden/>
    <w:rsid w:val="00EA69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EA6939"/>
    <w:rPr>
      <w:rFonts w:ascii="Times New Roman" w:eastAsia="Courier New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A4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84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1A70"/>
    <w:rPr>
      <w:color w:val="808080"/>
    </w:rPr>
  </w:style>
  <w:style w:type="table" w:styleId="a9">
    <w:name w:val="Table Grid"/>
    <w:basedOn w:val="a1"/>
    <w:uiPriority w:val="59"/>
    <w:rsid w:val="0058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025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6A08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A088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A0882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5255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552A"/>
    <w:rPr>
      <w:rFonts w:ascii="SymbolMT" w:hAnsi="SymbolMT" w:hint="default"/>
      <w:b w:val="0"/>
      <w:bCs w:val="0"/>
      <w:i w:val="0"/>
      <w:iCs w:val="0"/>
      <w:color w:val="000000"/>
      <w:sz w:val="40"/>
      <w:szCs w:val="40"/>
    </w:rPr>
  </w:style>
  <w:style w:type="paragraph" w:styleId="ae">
    <w:name w:val="Normal (Web)"/>
    <w:basedOn w:val="a"/>
    <w:uiPriority w:val="99"/>
    <w:unhideWhenUsed/>
    <w:rsid w:val="00B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275C02"/>
    <w:rPr>
      <w:i/>
      <w:iCs/>
    </w:rPr>
  </w:style>
  <w:style w:type="paragraph" w:customStyle="1" w:styleId="af0">
    <w:name w:val="Статьи закона"/>
    <w:basedOn w:val="a"/>
    <w:autoRedefine/>
    <w:rsid w:val="00E91420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F0B-A65D-4485-9973-C25CDC8B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Солопенко</dc:creator>
  <cp:lastModifiedBy>ноут</cp:lastModifiedBy>
  <cp:revision>4</cp:revision>
  <cp:lastPrinted>2021-12-08T10:51:00Z</cp:lastPrinted>
  <dcterms:created xsi:type="dcterms:W3CDTF">2023-12-28T10:04:00Z</dcterms:created>
  <dcterms:modified xsi:type="dcterms:W3CDTF">2023-12-28T10:15:00Z</dcterms:modified>
</cp:coreProperties>
</file>